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3F7FB"/>
  <w:body>
    <w:p w:rsidR="00FA5E30" w:rsidRDefault="00FA5E30" w:rsidP="009F6D77">
      <w:pPr>
        <w:rPr>
          <w:rFonts w:cstheme="minorHAnsi"/>
          <w:b/>
          <w:color w:val="FF0000"/>
          <w:sz w:val="24"/>
          <w:szCs w:val="24"/>
        </w:rPr>
      </w:pPr>
    </w:p>
    <w:p w:rsidR="00FA5E30" w:rsidRPr="009D7C60" w:rsidRDefault="00FA5E30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:rsidR="00F82719" w:rsidRPr="009D7C60" w:rsidRDefault="00777B39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9D7C60">
        <w:rPr>
          <w:rFonts w:cstheme="minorHAnsi"/>
          <w:b/>
          <w:color w:val="4F81BD" w:themeColor="accent1"/>
          <w:sz w:val="36"/>
          <w:szCs w:val="36"/>
        </w:rPr>
        <w:t>II. Izmjene proračuna za</w:t>
      </w:r>
      <w:r w:rsidR="00572279" w:rsidRPr="009D7C60">
        <w:rPr>
          <w:rFonts w:cstheme="minorHAnsi"/>
          <w:b/>
          <w:color w:val="4F81BD" w:themeColor="accent1"/>
          <w:sz w:val="36"/>
          <w:szCs w:val="36"/>
        </w:rPr>
        <w:t xml:space="preserve"> 202</w:t>
      </w:r>
      <w:r w:rsidR="00F32DF4" w:rsidRPr="009D7C60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9D7C60">
        <w:rPr>
          <w:rFonts w:cstheme="minorHAnsi"/>
          <w:b/>
          <w:color w:val="4F81BD" w:themeColor="accent1"/>
          <w:sz w:val="36"/>
          <w:szCs w:val="36"/>
        </w:rPr>
        <w:t>. godinu</w:t>
      </w:r>
    </w:p>
    <w:p w:rsidR="00F82719" w:rsidRDefault="00CF37BB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9D7C60">
        <w:rPr>
          <w:rFonts w:cstheme="minorHAnsi"/>
          <w:b/>
          <w:color w:val="4F81BD" w:themeColor="accent1"/>
          <w:sz w:val="36"/>
          <w:szCs w:val="36"/>
        </w:rPr>
        <w:t>Općina Perušić</w:t>
      </w:r>
    </w:p>
    <w:p w:rsidR="00975268" w:rsidRPr="009D7C60" w:rsidRDefault="00975268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>
        <w:rPr>
          <w:rFonts w:cstheme="minorHAnsi"/>
          <w:b/>
          <w:color w:val="4F81BD" w:themeColor="accent1"/>
          <w:sz w:val="36"/>
          <w:szCs w:val="36"/>
        </w:rPr>
        <w:t>Obrazloženje</w:t>
      </w:r>
    </w:p>
    <w:p w:rsidR="00F82719" w:rsidRPr="009D7C60" w:rsidRDefault="00F82719" w:rsidP="009F6D77">
      <w:pPr>
        <w:rPr>
          <w:rFonts w:cstheme="minorHAnsi"/>
          <w:b/>
          <w:color w:val="FF0000"/>
          <w:sz w:val="24"/>
          <w:szCs w:val="24"/>
        </w:rPr>
      </w:pPr>
      <w:r w:rsidRPr="009D7C60">
        <w:rPr>
          <w:rFonts w:cstheme="minorHAnsi"/>
          <w:b/>
          <w:color w:val="FF0000"/>
          <w:sz w:val="24"/>
          <w:szCs w:val="24"/>
        </w:rPr>
        <w:br w:type="page"/>
      </w:r>
    </w:p>
    <w:p w:rsidR="00645A40" w:rsidRPr="009D7C60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BA353E" w:rsidRPr="009D7C60" w:rsidRDefault="00BA353E" w:rsidP="009F6D77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:rsidR="00BA353E" w:rsidRPr="009D7C60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:rsidR="00BA353E" w:rsidRPr="009D7C60" w:rsidRDefault="00BA353E" w:rsidP="009F6D77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9D7C60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:rsidR="00BA353E" w:rsidRPr="009D7C60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/>
      </w:tblPr>
      <w:tblGrid>
        <w:gridCol w:w="2093"/>
        <w:gridCol w:w="2126"/>
        <w:gridCol w:w="5069"/>
      </w:tblGrid>
      <w:tr w:rsidR="00BA353E" w:rsidRPr="009D7C60" w:rsidTr="0076626C">
        <w:tc>
          <w:tcPr>
            <w:tcW w:w="2093" w:type="dxa"/>
            <w:shd w:val="clear" w:color="auto" w:fill="C6D9F1" w:themeFill="text2" w:themeFillTint="33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D7C60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D7C60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D7C60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9D7C60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D7C60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9D7C60" w:rsidTr="0076626C">
        <w:tc>
          <w:tcPr>
            <w:tcW w:w="2093" w:type="dxa"/>
            <w:vMerge/>
            <w:shd w:val="clear" w:color="auto" w:fill="F2F2F2" w:themeFill="background1" w:themeFillShade="F2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9D7C60" w:rsidTr="0076626C">
        <w:tc>
          <w:tcPr>
            <w:tcW w:w="2093" w:type="dxa"/>
            <w:vMerge/>
            <w:shd w:val="clear" w:color="auto" w:fill="F2F2F2" w:themeFill="background1" w:themeFillShade="F2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9D7C60" w:rsidTr="0076626C">
        <w:tc>
          <w:tcPr>
            <w:tcW w:w="2093" w:type="dxa"/>
            <w:vMerge/>
            <w:shd w:val="clear" w:color="auto" w:fill="F2F2F2" w:themeFill="background1" w:themeFillShade="F2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9D7C60" w:rsidTr="0076626C">
        <w:tc>
          <w:tcPr>
            <w:tcW w:w="2093" w:type="dxa"/>
            <w:vMerge/>
            <w:shd w:val="clear" w:color="auto" w:fill="F2F2F2" w:themeFill="background1" w:themeFillShade="F2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BA353E" w:rsidRPr="009D7C60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D7C60">
              <w:rPr>
                <w:rFonts w:eastAsia="Times New Roman" w:cstheme="minorHAnsi"/>
                <w:b/>
                <w:bCs/>
                <w:color w:val="548DD4" w:themeColor="text2" w:themeTint="99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9D7C60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D7C60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353E" w:rsidRPr="009D7C6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:rsidR="00BA353E" w:rsidRPr="009D7C6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D7C60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</w:t>
            </w:r>
            <w:r w:rsidRPr="009D7C60">
              <w:rPr>
                <w:rFonts w:eastAsia="Times New Roman" w:cstheme="minorHAnsi"/>
              </w:rPr>
              <w:lastRenderedPageBreak/>
              <w:t>ciljevima i pokazateljima uspješnosti iz akata strateškog planiranja.</w:t>
            </w:r>
          </w:p>
        </w:tc>
      </w:tr>
    </w:tbl>
    <w:p w:rsidR="00BA353E" w:rsidRPr="009D7C60" w:rsidRDefault="00BA353E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F44802" w:rsidRPr="009D7C60" w:rsidRDefault="00F44802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9D7C60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9D7C60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:rsidR="00520F5E" w:rsidRPr="009D7C60" w:rsidRDefault="00B47C9C" w:rsidP="009F6D77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B47C9C">
        <w:rPr>
          <w:rFonts w:cstheme="minorHAnsi"/>
          <w:noProof/>
          <w:color w:val="4F81BD" w:themeColor="accent1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4.65pt;margin-top:13.5pt;width:114pt;height:125.25pt;z-index:-251661312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<v:textbox style="mso-next-textbox:#_x0000_s1028">
              <w:txbxContent>
                <w:p w:rsidR="00FD5BF5" w:rsidRDefault="00FD5BF5">
                  <w:pPr>
                    <w:rPr>
                      <w:noProof/>
                      <w:lang w:eastAsia="hr-HR"/>
                    </w:rPr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171575" cy="992505"/>
                        <wp:effectExtent l="0" t="0" r="9525" b="0"/>
                        <wp:docPr id="194" name="Slika 194" descr="Slikovni rezultat za proračunski korisni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likovni rezultat za proračunski korisnici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653" r="7789" b="317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71999" cy="99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BF5" w:rsidRDefault="00FD5BF5"/>
              </w:txbxContent>
            </v:textbox>
            <w10:wrap type="tight"/>
          </v:shape>
        </w:pict>
      </w:r>
    </w:p>
    <w:p w:rsidR="00F44802" w:rsidRPr="009D7C60" w:rsidRDefault="00184AF7" w:rsidP="009F6D77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9D7C60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9D7C60">
        <w:rPr>
          <w:rFonts w:eastAsia="Times New Roman" w:cstheme="minorHAnsi"/>
          <w:sz w:val="24"/>
          <w:szCs w:val="24"/>
        </w:rPr>
        <w:t xml:space="preserve">a </w:t>
      </w:r>
      <w:r w:rsidR="00FF2B6C" w:rsidRPr="009D7C60">
        <w:rPr>
          <w:rFonts w:eastAsia="Times New Roman" w:cstheme="minorHAnsi"/>
          <w:sz w:val="24"/>
          <w:szCs w:val="24"/>
        </w:rPr>
        <w:t>čije je f</w:t>
      </w:r>
      <w:r w:rsidRPr="009D7C60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:rsidR="005F0864" w:rsidRPr="009D7C60" w:rsidRDefault="00CF37BB" w:rsidP="009F6D77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Proračunski korisnici Općine Perušić su: Javna ustanova Pećinski park Grabovača i Narodna knjižnica Općine Perušić</w:t>
      </w:r>
      <w:r w:rsidR="009518AD" w:rsidRPr="009D7C60">
        <w:rPr>
          <w:rFonts w:eastAsia="Times New Roman" w:cstheme="minorHAnsi"/>
          <w:sz w:val="24"/>
          <w:szCs w:val="24"/>
        </w:rPr>
        <w:t>.</w:t>
      </w:r>
    </w:p>
    <w:p w:rsidR="00184AF7" w:rsidRPr="009D7C60" w:rsidRDefault="00184AF7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9D7C60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9D7C60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:rsidR="00E9495A" w:rsidRPr="009D7C60" w:rsidRDefault="00B47C9C" w:rsidP="009F6D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hr-HR"/>
        </w:rPr>
        <w:pict>
          <v:shape id="_x0000_s1029" type="#_x0000_t202" style="position:absolute;left:0;text-align:left;margin-left:-31.85pt;margin-top:21.9pt;width:128.25pt;height:102.7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<v:textbox style="mso-next-textbox:#_x0000_s1029">
              <w:txbxContent>
                <w:p w:rsidR="00FD5BF5" w:rsidRDefault="00FD5BF5" w:rsidP="0014546B">
                  <w:pPr>
                    <w:ind w:left="426" w:right="-377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085850" cy="1038225"/>
                        <wp:effectExtent l="19050" t="19050" r="19050" b="28575"/>
                        <wp:docPr id="195" name="Slika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r="16545" b="141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3329" cy="1045376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8100000" scaled="1"/>
                                </a:gradFill>
                                <a:ln w="9525" cap="flat" cmpd="sng" algn="ctr">
                                  <a:gradFill flip="none" rotWithShape="1">
                                    <a:gsLst>
                                      <a:gs pos="0">
                                        <a:srgbClr val="4F81BD">
                                          <a:lumMod val="5000"/>
                                          <a:lumOff val="95000"/>
                                        </a:srgbClr>
                                      </a:gs>
                                      <a:gs pos="74000">
                                        <a:srgbClr val="4F81BD">
                                          <a:lumMod val="45000"/>
                                          <a:lumOff val="55000"/>
                                        </a:srgbClr>
                                      </a:gs>
                                      <a:gs pos="83000">
                                        <a:srgbClr val="4F81BD">
                                          <a:lumMod val="45000"/>
                                          <a:lumOff val="55000"/>
                                        </a:srgbClr>
                                      </a:gs>
                                      <a:gs pos="100000">
                                        <a:srgbClr val="4F81BD">
                                          <a:lumMod val="30000"/>
                                          <a:lumOff val="70000"/>
                                        </a:srgbClr>
                                      </a:gs>
                                    </a:gsLst>
                                    <a:lin ang="5400000" scaled="1"/>
                                    <a:tileRect/>
                                  </a:gra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ffectLst>
                                  <a:softEdge rad="762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0F0039" w:rsidRPr="009D7C6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9D7C60">
        <w:rPr>
          <w:rFonts w:eastAsia="Times New Roman" w:cstheme="minorHAnsi"/>
          <w:sz w:val="24"/>
          <w:szCs w:val="24"/>
        </w:rPr>
        <w:t>144/21</w:t>
      </w:r>
      <w:r w:rsidRPr="009D7C60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9D7C60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="00E568C5" w:rsidRPr="009D7C60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9D7C60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9D7C60">
        <w:rPr>
          <w:rFonts w:eastAsia="Times New Roman" w:cstheme="minorHAnsi"/>
          <w:sz w:val="24"/>
          <w:szCs w:val="24"/>
        </w:rPr>
        <w:t>Općinsko vijeće do kraja godine</w:t>
      </w:r>
      <w:r w:rsidRPr="009D7C60">
        <w:rPr>
          <w:rFonts w:eastAsia="Times New Roman" w:cstheme="minorHAnsi"/>
          <w:sz w:val="24"/>
          <w:szCs w:val="24"/>
        </w:rPr>
        <w:t xml:space="preserve">. </w:t>
      </w:r>
    </w:p>
    <w:p w:rsidR="00097D57" w:rsidRPr="009D7C60" w:rsidRDefault="00097D5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F0039" w:rsidRPr="009D7C6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:rsidR="00C746A0" w:rsidRPr="009D7C60" w:rsidRDefault="00C746A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F0039" w:rsidRPr="009D7C6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U slučaju kada je raspušteno samo </w:t>
      </w:r>
      <w:r w:rsidR="00BE41A8" w:rsidRPr="009D7C60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9D7C60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redovnih i nužnih rashoda i izdataka temeljem odluke o financiranju nužnih rashoda i izdataka koju donosi </w:t>
      </w:r>
      <w:r w:rsidR="00693A00" w:rsidRPr="009D7C60">
        <w:rPr>
          <w:rFonts w:eastAsia="Times New Roman" w:cstheme="minorHAnsi"/>
          <w:sz w:val="24"/>
          <w:szCs w:val="24"/>
        </w:rPr>
        <w:t>općinski načelnik.</w:t>
      </w:r>
    </w:p>
    <w:p w:rsidR="00BF6460" w:rsidRPr="009D7C60" w:rsidRDefault="00BF646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F0039" w:rsidRPr="009D7C6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9D7C60">
        <w:rPr>
          <w:rFonts w:eastAsia="Times New Roman" w:cstheme="minorHAnsi"/>
          <w:sz w:val="24"/>
          <w:szCs w:val="24"/>
        </w:rPr>
        <w:t>općinski načelnik</w:t>
      </w:r>
      <w:r w:rsidRPr="009D7C60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:rsidR="000F0039" w:rsidRPr="009D7C6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D7D42" w:rsidRPr="009D7C60" w:rsidRDefault="000F0039" w:rsidP="00C964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9D7C60">
        <w:rPr>
          <w:rFonts w:eastAsia="Times New Roman" w:cstheme="minorHAnsi"/>
          <w:sz w:val="24"/>
          <w:szCs w:val="24"/>
        </w:rPr>
        <w:t>općinski načelnik</w:t>
      </w:r>
      <w:r w:rsidRPr="009D7C60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9D7C60">
        <w:rPr>
          <w:rFonts w:eastAsia="Times New Roman" w:cstheme="minorHAnsi"/>
          <w:sz w:val="24"/>
          <w:szCs w:val="24"/>
        </w:rPr>
        <w:t>općinski načelnik</w:t>
      </w:r>
      <w:r w:rsidRPr="009D7C60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  <w:r w:rsidR="00BA353E" w:rsidRPr="009D7C60">
        <w:rPr>
          <w:rFonts w:eastAsia="Times New Roman" w:cstheme="minorHAnsi"/>
          <w:sz w:val="24"/>
          <w:szCs w:val="24"/>
        </w:rPr>
        <w:br w:type="page"/>
      </w:r>
    </w:p>
    <w:p w:rsidR="00184AF7" w:rsidRPr="009D7C60" w:rsidRDefault="00FB3AF7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OPĆINE PERUŠIĆ</w:t>
      </w:r>
      <w:r w:rsidR="00597EAD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-</w:t>
      </w:r>
      <w:r w:rsidR="00D430B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II. IZMJENE PRORAČUNA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ZA 202</w:t>
      </w:r>
      <w:r w:rsidR="00F32DF4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D430B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15.648.466,55 </w:t>
      </w:r>
      <w:r w:rsidR="00C41E32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:rsidR="00184AF7" w:rsidRPr="009D7C60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F2B6C" w:rsidRPr="009D7C60" w:rsidRDefault="00FF2B6C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:rsidR="008B165A" w:rsidRPr="009D7C60" w:rsidRDefault="008B16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734E42" w:rsidRPr="009D7C60" w:rsidRDefault="00184AF7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7C60">
        <w:rPr>
          <w:rFonts w:eastAsia="Times New Roman" w:cstheme="minorHAnsi"/>
          <w:b/>
          <w:sz w:val="24"/>
          <w:szCs w:val="24"/>
        </w:rPr>
        <w:t>Prihodi poslovanja</w:t>
      </w:r>
      <w:r w:rsidR="00F44A67" w:rsidRPr="009D7C60">
        <w:rPr>
          <w:rFonts w:cstheme="minorHAnsi"/>
          <w:sz w:val="24"/>
          <w:szCs w:val="24"/>
        </w:rPr>
        <w:t>Općine Perušić</w:t>
      </w:r>
      <w:r w:rsidR="004335EF" w:rsidRPr="009D7C60">
        <w:rPr>
          <w:rFonts w:cstheme="minorHAnsi"/>
          <w:sz w:val="24"/>
          <w:szCs w:val="24"/>
        </w:rPr>
        <w:t xml:space="preserve"> za 20</w:t>
      </w:r>
      <w:r w:rsidR="009569B1" w:rsidRPr="009D7C60">
        <w:rPr>
          <w:rFonts w:cstheme="minorHAnsi"/>
          <w:sz w:val="24"/>
          <w:szCs w:val="24"/>
        </w:rPr>
        <w:t>2</w:t>
      </w:r>
      <w:r w:rsidR="00F32DF4" w:rsidRPr="009D7C60">
        <w:rPr>
          <w:rFonts w:cstheme="minorHAnsi"/>
          <w:sz w:val="24"/>
          <w:szCs w:val="24"/>
        </w:rPr>
        <w:t>5</w:t>
      </w:r>
      <w:r w:rsidR="004335EF" w:rsidRPr="009D7C60">
        <w:rPr>
          <w:rFonts w:cstheme="minorHAnsi"/>
          <w:sz w:val="24"/>
          <w:szCs w:val="24"/>
        </w:rPr>
        <w:t xml:space="preserve">. </w:t>
      </w:r>
      <w:r w:rsidR="00E76A35" w:rsidRPr="009D7C60">
        <w:rPr>
          <w:rFonts w:cstheme="minorHAnsi"/>
          <w:sz w:val="24"/>
          <w:szCs w:val="24"/>
        </w:rPr>
        <w:t>g</w:t>
      </w:r>
      <w:r w:rsidR="004335EF" w:rsidRPr="009D7C60">
        <w:rPr>
          <w:rFonts w:cstheme="minorHAnsi"/>
          <w:sz w:val="24"/>
          <w:szCs w:val="24"/>
        </w:rPr>
        <w:t xml:space="preserve">odinu planirani su u iznosu od </w:t>
      </w:r>
      <w:r w:rsidR="009575F7" w:rsidRPr="009D7C60">
        <w:rPr>
          <w:rFonts w:cstheme="minorHAnsi"/>
          <w:sz w:val="24"/>
          <w:szCs w:val="24"/>
        </w:rPr>
        <w:t xml:space="preserve">13.985.566,55 </w:t>
      </w:r>
      <w:r w:rsidR="003B1050" w:rsidRPr="009D7C60">
        <w:rPr>
          <w:rFonts w:cstheme="minorHAnsi"/>
          <w:sz w:val="24"/>
          <w:szCs w:val="24"/>
        </w:rPr>
        <w:t>eura</w:t>
      </w:r>
      <w:r w:rsidR="00193506" w:rsidRPr="009D7C60">
        <w:rPr>
          <w:rFonts w:cstheme="minorHAnsi"/>
          <w:sz w:val="24"/>
          <w:szCs w:val="24"/>
        </w:rPr>
        <w:t xml:space="preserve">, a čine ih </w:t>
      </w:r>
      <w:r w:rsidR="00193506" w:rsidRPr="009D7C60">
        <w:rPr>
          <w:rFonts w:cstheme="minorHAnsi"/>
          <w:b/>
          <w:sz w:val="24"/>
          <w:szCs w:val="24"/>
        </w:rPr>
        <w:t>p</w:t>
      </w:r>
      <w:r w:rsidR="004335EF" w:rsidRPr="009D7C60">
        <w:rPr>
          <w:rFonts w:cstheme="minorHAnsi"/>
          <w:b/>
          <w:sz w:val="24"/>
          <w:szCs w:val="24"/>
        </w:rPr>
        <w:t>rihodi od poreza</w:t>
      </w:r>
      <w:r w:rsidR="004335EF" w:rsidRPr="009D7C60">
        <w:rPr>
          <w:rFonts w:cstheme="minorHAnsi"/>
          <w:sz w:val="24"/>
          <w:szCs w:val="24"/>
        </w:rPr>
        <w:t xml:space="preserve"> planirani u iznosu od </w:t>
      </w:r>
      <w:r w:rsidR="00F86FB5" w:rsidRPr="009D7C60">
        <w:rPr>
          <w:rFonts w:cstheme="minorHAnsi"/>
          <w:sz w:val="24"/>
          <w:szCs w:val="24"/>
        </w:rPr>
        <w:t xml:space="preserve">760.538,30 </w:t>
      </w:r>
      <w:r w:rsidR="003B1050" w:rsidRPr="009D7C60">
        <w:rPr>
          <w:rFonts w:cstheme="minorHAnsi"/>
          <w:sz w:val="24"/>
          <w:szCs w:val="24"/>
        </w:rPr>
        <w:t>eura</w:t>
      </w:r>
      <w:r w:rsidR="004335EF" w:rsidRPr="009D7C60">
        <w:rPr>
          <w:rFonts w:cstheme="minorHAnsi"/>
          <w:sz w:val="24"/>
          <w:szCs w:val="24"/>
        </w:rPr>
        <w:t xml:space="preserve">, </w:t>
      </w:r>
      <w:r w:rsidR="00301EA4" w:rsidRPr="009D7C60">
        <w:rPr>
          <w:rFonts w:cstheme="minorHAnsi"/>
          <w:b/>
          <w:bCs/>
          <w:sz w:val="24"/>
          <w:szCs w:val="24"/>
        </w:rPr>
        <w:t>p</w:t>
      </w:r>
      <w:r w:rsidR="004335EF" w:rsidRPr="009D7C60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9D7C60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9D7C60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9D7C60">
        <w:rPr>
          <w:rFonts w:cstheme="minorHAnsi"/>
          <w:sz w:val="24"/>
          <w:szCs w:val="24"/>
        </w:rPr>
        <w:t xml:space="preserve"> planiran</w:t>
      </w:r>
      <w:r w:rsidR="00193506" w:rsidRPr="009D7C60">
        <w:rPr>
          <w:rFonts w:cstheme="minorHAnsi"/>
          <w:sz w:val="24"/>
          <w:szCs w:val="24"/>
        </w:rPr>
        <w:t>i su</w:t>
      </w:r>
      <w:r w:rsidR="004335EF" w:rsidRPr="009D7C60">
        <w:rPr>
          <w:rFonts w:cstheme="minorHAnsi"/>
          <w:sz w:val="24"/>
          <w:szCs w:val="24"/>
        </w:rPr>
        <w:t xml:space="preserve"> u iznosu od</w:t>
      </w:r>
      <w:r w:rsidR="00F86FB5" w:rsidRPr="009D7C60">
        <w:rPr>
          <w:rFonts w:cstheme="minorHAnsi"/>
          <w:sz w:val="24"/>
          <w:szCs w:val="24"/>
        </w:rPr>
        <w:t xml:space="preserve">11.858.093,13 </w:t>
      </w:r>
      <w:r w:rsidR="003B1050" w:rsidRPr="009D7C60">
        <w:rPr>
          <w:rFonts w:cstheme="minorHAnsi"/>
          <w:sz w:val="24"/>
          <w:szCs w:val="24"/>
        </w:rPr>
        <w:t>eura</w:t>
      </w:r>
      <w:r w:rsidR="00193506" w:rsidRPr="009D7C60">
        <w:rPr>
          <w:rFonts w:cstheme="minorHAnsi"/>
          <w:sz w:val="24"/>
          <w:szCs w:val="24"/>
        </w:rPr>
        <w:t xml:space="preserve">, </w:t>
      </w:r>
      <w:r w:rsidR="00193506" w:rsidRPr="009D7C60">
        <w:rPr>
          <w:rFonts w:cstheme="minorHAnsi"/>
          <w:b/>
          <w:sz w:val="24"/>
          <w:szCs w:val="24"/>
        </w:rPr>
        <w:t>p</w:t>
      </w:r>
      <w:r w:rsidR="004335EF" w:rsidRPr="009D7C60">
        <w:rPr>
          <w:rFonts w:cstheme="minorHAnsi"/>
          <w:b/>
          <w:sz w:val="24"/>
          <w:szCs w:val="24"/>
        </w:rPr>
        <w:t>rihodi od imovine</w:t>
      </w:r>
      <w:r w:rsidR="00E86E56" w:rsidRPr="009D7C60">
        <w:rPr>
          <w:rFonts w:cstheme="minorHAnsi"/>
          <w:sz w:val="24"/>
          <w:szCs w:val="24"/>
        </w:rPr>
        <w:t xml:space="preserve">u iznosu od </w:t>
      </w:r>
      <w:r w:rsidR="00F86FB5" w:rsidRPr="009D7C60">
        <w:rPr>
          <w:rFonts w:cstheme="minorHAnsi"/>
          <w:sz w:val="24"/>
          <w:szCs w:val="24"/>
        </w:rPr>
        <w:t xml:space="preserve">473.508,70 </w:t>
      </w:r>
      <w:r w:rsidR="00301EA4" w:rsidRPr="009D7C60">
        <w:rPr>
          <w:rFonts w:cstheme="minorHAnsi"/>
          <w:sz w:val="24"/>
          <w:szCs w:val="24"/>
        </w:rPr>
        <w:t>eura</w:t>
      </w:r>
      <w:r w:rsidR="00C72B62" w:rsidRPr="009D7C60">
        <w:rPr>
          <w:rFonts w:cstheme="minorHAnsi"/>
          <w:sz w:val="24"/>
          <w:szCs w:val="24"/>
        </w:rPr>
        <w:t xml:space="preserve">, </w:t>
      </w:r>
      <w:r w:rsidR="00193506" w:rsidRPr="009D7C60">
        <w:rPr>
          <w:rFonts w:cstheme="minorHAnsi"/>
          <w:b/>
          <w:sz w:val="24"/>
          <w:szCs w:val="24"/>
        </w:rPr>
        <w:t>p</w:t>
      </w:r>
      <w:r w:rsidR="004335EF" w:rsidRPr="009D7C60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9D7C60">
        <w:rPr>
          <w:rFonts w:cstheme="minorHAnsi"/>
          <w:sz w:val="24"/>
          <w:szCs w:val="24"/>
        </w:rPr>
        <w:t xml:space="preserve"> planirani u iznosu od </w:t>
      </w:r>
      <w:r w:rsidR="00F86FB5" w:rsidRPr="009D7C60">
        <w:rPr>
          <w:rFonts w:cstheme="minorHAnsi"/>
          <w:sz w:val="24"/>
          <w:szCs w:val="24"/>
        </w:rPr>
        <w:t xml:space="preserve">761.176,42 </w:t>
      </w:r>
      <w:r w:rsidR="00301EA4" w:rsidRPr="009D7C60">
        <w:rPr>
          <w:rFonts w:cstheme="minorHAnsi"/>
          <w:sz w:val="24"/>
          <w:szCs w:val="24"/>
        </w:rPr>
        <w:t>eura</w:t>
      </w:r>
      <w:r w:rsidR="00980A84" w:rsidRPr="009D7C60">
        <w:rPr>
          <w:rFonts w:cstheme="minorHAnsi"/>
          <w:sz w:val="24"/>
          <w:szCs w:val="24"/>
        </w:rPr>
        <w:t xml:space="preserve">, </w:t>
      </w:r>
      <w:r w:rsidR="00301EA4" w:rsidRPr="009D7C60">
        <w:rPr>
          <w:rFonts w:cstheme="minorHAnsi"/>
          <w:b/>
          <w:bCs/>
          <w:sz w:val="24"/>
          <w:szCs w:val="24"/>
        </w:rPr>
        <w:t xml:space="preserve">prihodi od prodaje </w:t>
      </w:r>
      <w:r w:rsidR="00F86FB5" w:rsidRPr="009D7C60">
        <w:rPr>
          <w:rFonts w:cstheme="minorHAnsi"/>
          <w:b/>
          <w:bCs/>
          <w:sz w:val="24"/>
          <w:szCs w:val="24"/>
        </w:rPr>
        <w:t xml:space="preserve">proizvoda i robe te pruženih usluga, prihodi od donacija te povrati po protestira </w:t>
      </w:r>
      <w:r w:rsidR="00301EA4" w:rsidRPr="009D7C60">
        <w:rPr>
          <w:rFonts w:cstheme="minorHAnsi"/>
          <w:sz w:val="24"/>
          <w:szCs w:val="24"/>
        </w:rPr>
        <w:t xml:space="preserve">planirani u iznosu od </w:t>
      </w:r>
      <w:r w:rsidR="00F86FB5" w:rsidRPr="009D7C60">
        <w:rPr>
          <w:rFonts w:cstheme="minorHAnsi"/>
          <w:sz w:val="24"/>
          <w:szCs w:val="24"/>
        </w:rPr>
        <w:t xml:space="preserve">132.250,00 </w:t>
      </w:r>
      <w:r w:rsidR="00297AEC" w:rsidRPr="009D7C60">
        <w:rPr>
          <w:rFonts w:cstheme="minorHAnsi"/>
          <w:sz w:val="24"/>
          <w:szCs w:val="24"/>
        </w:rPr>
        <w:t>eura.</w:t>
      </w:r>
    </w:p>
    <w:p w:rsidR="00297AEC" w:rsidRPr="009D7C60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7AEC" w:rsidRPr="009D7C60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7C60">
        <w:rPr>
          <w:rFonts w:eastAsia="Times New Roman" w:cstheme="minorHAnsi"/>
          <w:b/>
          <w:sz w:val="24"/>
          <w:szCs w:val="24"/>
        </w:rPr>
        <w:t xml:space="preserve">Prihodi od prodaje nefinancijske imovine </w:t>
      </w:r>
      <w:r w:rsidRPr="009D7C60">
        <w:rPr>
          <w:rFonts w:eastAsia="Times New Roman" w:cstheme="minorHAnsi"/>
          <w:sz w:val="24"/>
          <w:szCs w:val="24"/>
        </w:rPr>
        <w:t xml:space="preserve">planirani su u iznosu od </w:t>
      </w:r>
      <w:r w:rsidR="009575F7" w:rsidRPr="009D7C60">
        <w:rPr>
          <w:rFonts w:eastAsia="Times New Roman" w:cstheme="minorHAnsi"/>
          <w:sz w:val="24"/>
          <w:szCs w:val="24"/>
        </w:rPr>
        <w:t xml:space="preserve">592.900,00 </w:t>
      </w:r>
      <w:r w:rsidRPr="009D7C60">
        <w:rPr>
          <w:rFonts w:eastAsia="Times New Roman" w:cstheme="minorHAnsi"/>
          <w:sz w:val="24"/>
          <w:szCs w:val="24"/>
        </w:rPr>
        <w:t>eura, a čine ih</w:t>
      </w:r>
      <w:r w:rsidRPr="009D7C60">
        <w:rPr>
          <w:rFonts w:cstheme="minorHAnsi"/>
          <w:b/>
          <w:bCs/>
          <w:sz w:val="24"/>
          <w:szCs w:val="24"/>
        </w:rPr>
        <w:t xml:space="preserve"> p</w:t>
      </w:r>
      <w:r w:rsidRPr="009D7C60">
        <w:rPr>
          <w:rFonts w:cstheme="minorHAnsi"/>
          <w:b/>
          <w:sz w:val="24"/>
          <w:szCs w:val="24"/>
        </w:rPr>
        <w:t xml:space="preserve">rihodi od prodaje neproizvedene dugotrajne imovine </w:t>
      </w:r>
      <w:r w:rsidRPr="009D7C60">
        <w:rPr>
          <w:rFonts w:cstheme="minorHAnsi"/>
          <w:sz w:val="24"/>
          <w:szCs w:val="24"/>
        </w:rPr>
        <w:t xml:space="preserve">planirani u iznosu od </w:t>
      </w:r>
      <w:r w:rsidR="009575F7" w:rsidRPr="009D7C60">
        <w:rPr>
          <w:rFonts w:cstheme="minorHAnsi"/>
          <w:sz w:val="24"/>
          <w:szCs w:val="24"/>
        </w:rPr>
        <w:t xml:space="preserve">13.850,00 </w:t>
      </w:r>
      <w:r w:rsidRPr="009D7C60">
        <w:rPr>
          <w:rFonts w:cstheme="minorHAnsi"/>
          <w:sz w:val="24"/>
          <w:szCs w:val="24"/>
        </w:rPr>
        <w:t xml:space="preserve">eura, dok su </w:t>
      </w:r>
      <w:r w:rsidRPr="009D7C60">
        <w:rPr>
          <w:rFonts w:cstheme="minorHAnsi"/>
          <w:b/>
          <w:bCs/>
          <w:sz w:val="24"/>
          <w:szCs w:val="24"/>
        </w:rPr>
        <w:t>p</w:t>
      </w:r>
      <w:r w:rsidRPr="009D7C60">
        <w:rPr>
          <w:rFonts w:cstheme="minorHAnsi"/>
          <w:b/>
          <w:sz w:val="24"/>
          <w:szCs w:val="24"/>
        </w:rPr>
        <w:t xml:space="preserve">rihodi od prodaje proizvedene dugotrajne imovine </w:t>
      </w:r>
      <w:r w:rsidRPr="009D7C60">
        <w:rPr>
          <w:rFonts w:cstheme="minorHAnsi"/>
          <w:sz w:val="24"/>
          <w:szCs w:val="24"/>
        </w:rPr>
        <w:t xml:space="preserve">planirani u iznosu od </w:t>
      </w:r>
      <w:r w:rsidR="009575F7" w:rsidRPr="009D7C60">
        <w:rPr>
          <w:rFonts w:cstheme="minorHAnsi"/>
          <w:sz w:val="24"/>
          <w:szCs w:val="24"/>
        </w:rPr>
        <w:t xml:space="preserve">579.050,00 </w:t>
      </w:r>
      <w:r w:rsidRPr="009D7C60">
        <w:rPr>
          <w:rFonts w:cstheme="minorHAnsi"/>
          <w:sz w:val="24"/>
          <w:szCs w:val="24"/>
        </w:rPr>
        <w:t>eura.</w:t>
      </w:r>
    </w:p>
    <w:p w:rsidR="00472018" w:rsidRPr="009D7C60" w:rsidRDefault="00472018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6889" w:rsidRPr="009D7C60" w:rsidRDefault="00F32DF4" w:rsidP="009F6D77">
      <w:pPr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/>
          <w:sz w:val="24"/>
          <w:szCs w:val="24"/>
        </w:rPr>
        <w:t>Vlastiti izvori</w:t>
      </w:r>
      <w:r w:rsidR="003A6889" w:rsidRPr="009D7C60">
        <w:rPr>
          <w:rFonts w:cstheme="minorHAnsi"/>
          <w:bCs/>
          <w:sz w:val="24"/>
          <w:szCs w:val="24"/>
        </w:rPr>
        <w:t>planiran</w:t>
      </w:r>
      <w:r w:rsidR="00492389" w:rsidRPr="009D7C60">
        <w:rPr>
          <w:rFonts w:cstheme="minorHAnsi"/>
          <w:bCs/>
          <w:sz w:val="24"/>
          <w:szCs w:val="24"/>
        </w:rPr>
        <w:t>i su</w:t>
      </w:r>
      <w:r w:rsidR="003A6889" w:rsidRPr="009D7C60">
        <w:rPr>
          <w:rFonts w:cstheme="minorHAnsi"/>
          <w:bCs/>
          <w:sz w:val="24"/>
          <w:szCs w:val="24"/>
        </w:rPr>
        <w:t xml:space="preserve"> u iznosu od </w:t>
      </w:r>
      <w:r w:rsidR="009575F7" w:rsidRPr="009D7C60">
        <w:rPr>
          <w:rFonts w:cstheme="minorHAnsi"/>
          <w:bCs/>
          <w:sz w:val="24"/>
          <w:szCs w:val="24"/>
        </w:rPr>
        <w:t xml:space="preserve">1.070.000,00 </w:t>
      </w:r>
      <w:r w:rsidR="003A6889" w:rsidRPr="009D7C60">
        <w:rPr>
          <w:rFonts w:cstheme="minorHAnsi"/>
          <w:bCs/>
          <w:sz w:val="24"/>
          <w:szCs w:val="24"/>
        </w:rPr>
        <w:t>eura</w:t>
      </w:r>
      <w:r w:rsidR="004D2515" w:rsidRPr="009D7C60">
        <w:rPr>
          <w:rFonts w:cstheme="minorHAnsi"/>
          <w:bCs/>
          <w:sz w:val="24"/>
          <w:szCs w:val="24"/>
        </w:rPr>
        <w:t xml:space="preserve"> za </w:t>
      </w:r>
      <w:r w:rsidRPr="009D7C60">
        <w:rPr>
          <w:rFonts w:cstheme="minorHAnsi"/>
          <w:bCs/>
          <w:sz w:val="24"/>
          <w:szCs w:val="24"/>
        </w:rPr>
        <w:t>rezultate poslovanja</w:t>
      </w:r>
      <w:r w:rsidR="003A6889" w:rsidRPr="009D7C60">
        <w:rPr>
          <w:rFonts w:cstheme="minorHAnsi"/>
          <w:bCs/>
          <w:sz w:val="24"/>
          <w:szCs w:val="24"/>
        </w:rPr>
        <w:t>.</w:t>
      </w:r>
    </w:p>
    <w:p w:rsidR="00983B17" w:rsidRPr="009D7C60" w:rsidRDefault="00A9418E" w:rsidP="009F6D77">
      <w:pPr>
        <w:jc w:val="center"/>
        <w:rPr>
          <w:rFonts w:cstheme="minorHAnsi"/>
          <w:b/>
          <w:sz w:val="24"/>
          <w:szCs w:val="24"/>
        </w:rPr>
      </w:pPr>
      <w:r w:rsidRPr="009D7C60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381625" cy="504825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884"/>
        <w:gridCol w:w="1583"/>
        <w:gridCol w:w="1455"/>
        <w:gridCol w:w="1455"/>
        <w:gridCol w:w="1455"/>
        <w:gridCol w:w="1456"/>
      </w:tblGrid>
      <w:tr w:rsidR="00484395" w:rsidRPr="009D7C60" w:rsidTr="00B44E31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:rsidR="00484395" w:rsidRPr="009D7C60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bookmarkStart w:id="0" w:name="_Hlk64526596"/>
            <w:r w:rsidRPr="009D7C60">
              <w:rPr>
                <w:rFonts w:cstheme="minorHAnsi"/>
                <w:b/>
                <w:color w:val="4F81BD" w:themeColor="accent1"/>
              </w:rPr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:rsidR="00484395" w:rsidRPr="009D7C60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IZVRŠENJE 202</w:t>
            </w:r>
            <w:r w:rsidR="00EA0AD1" w:rsidRPr="009D7C60">
              <w:rPr>
                <w:rFonts w:cstheme="minorHAnsi"/>
                <w:b/>
                <w:color w:val="4F81BD" w:themeColor="accent1"/>
              </w:rPr>
              <w:t>3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:rsidR="00484395" w:rsidRPr="009D7C60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PLAN</w:t>
            </w:r>
          </w:p>
          <w:p w:rsidR="00484395" w:rsidRPr="009D7C60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202</w:t>
            </w:r>
            <w:r w:rsidR="00EA0AD1" w:rsidRPr="009D7C60">
              <w:rPr>
                <w:rFonts w:cstheme="minorHAnsi"/>
                <w:b/>
                <w:color w:val="4F81BD" w:themeColor="accent1"/>
              </w:rPr>
              <w:t>4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:rsidR="00484395" w:rsidRPr="009D7C60" w:rsidRDefault="00D430B0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II. IZMJENE PRORAČUNA</w:t>
            </w:r>
          </w:p>
          <w:p w:rsidR="00484395" w:rsidRPr="009D7C60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202</w:t>
            </w:r>
            <w:r w:rsidR="00EA0AD1" w:rsidRPr="009D7C60">
              <w:rPr>
                <w:rFonts w:cstheme="minorHAnsi"/>
                <w:b/>
                <w:color w:val="4F81BD" w:themeColor="accent1"/>
              </w:rPr>
              <w:t>5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:rsidR="00484395" w:rsidRPr="009D7C60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PROJEKCIJE 202</w:t>
            </w:r>
            <w:r w:rsidR="00EA0AD1" w:rsidRPr="009D7C60">
              <w:rPr>
                <w:rFonts w:cstheme="minorHAnsi"/>
                <w:b/>
                <w:color w:val="4F81BD" w:themeColor="accent1"/>
              </w:rPr>
              <w:t>6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:rsidR="00484395" w:rsidRPr="009D7C60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PROJEKCIJE 202</w:t>
            </w:r>
            <w:r w:rsidR="00EA0AD1" w:rsidRPr="009D7C60">
              <w:rPr>
                <w:rFonts w:cstheme="minorHAnsi"/>
                <w:b/>
                <w:color w:val="4F81BD" w:themeColor="accent1"/>
              </w:rPr>
              <w:t>7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bookmarkEnd w:id="0"/>
      <w:tr w:rsidR="00A060BF" w:rsidRPr="009D7C60" w:rsidTr="003D06CD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2.660.509,83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4.482.270,91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13.985.566,55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11.039.521,40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9.344.699,40</w:t>
            </w:r>
          </w:p>
        </w:tc>
      </w:tr>
      <w:tr w:rsidR="00A060BF" w:rsidRPr="009D7C60" w:rsidTr="003D06CD">
        <w:trPr>
          <w:trHeight w:val="700"/>
          <w:jc w:val="center"/>
        </w:trPr>
        <w:tc>
          <w:tcPr>
            <w:tcW w:w="1015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61</w:t>
            </w:r>
            <w:r w:rsidRPr="009D7C60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852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388.071,45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499.533,99</w:t>
            </w:r>
          </w:p>
        </w:tc>
        <w:tc>
          <w:tcPr>
            <w:tcW w:w="783" w:type="pct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760.538,30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  <w:tc>
          <w:tcPr>
            <w:tcW w:w="784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</w:tr>
      <w:tr w:rsidR="00A060BF" w:rsidRPr="009D7C60" w:rsidTr="003D06CD">
        <w:trPr>
          <w:jc w:val="center"/>
        </w:trPr>
        <w:tc>
          <w:tcPr>
            <w:tcW w:w="1015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63</w:t>
            </w:r>
            <w:r w:rsidRPr="009D7C60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852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1.370.351,78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2.626.998,89</w:t>
            </w:r>
          </w:p>
        </w:tc>
        <w:tc>
          <w:tcPr>
            <w:tcW w:w="783" w:type="pct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11.858.093,13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9.222.869,43</w:t>
            </w:r>
          </w:p>
        </w:tc>
        <w:tc>
          <w:tcPr>
            <w:tcW w:w="784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7.536.869,43</w:t>
            </w:r>
          </w:p>
        </w:tc>
      </w:tr>
      <w:tr w:rsidR="00A060BF" w:rsidRPr="009D7C60" w:rsidTr="003D06CD">
        <w:trPr>
          <w:trHeight w:val="635"/>
          <w:jc w:val="center"/>
        </w:trPr>
        <w:tc>
          <w:tcPr>
            <w:tcW w:w="1015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64</w:t>
            </w:r>
            <w:r w:rsidRPr="009D7C60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361.657,73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422.871,38</w:t>
            </w:r>
          </w:p>
        </w:tc>
        <w:tc>
          <w:tcPr>
            <w:tcW w:w="783" w:type="pct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473.508,70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  <w:tc>
          <w:tcPr>
            <w:tcW w:w="784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</w:tr>
      <w:tr w:rsidR="00A060BF" w:rsidRPr="009D7C60" w:rsidTr="009F6D77">
        <w:trPr>
          <w:jc w:val="center"/>
        </w:trPr>
        <w:tc>
          <w:tcPr>
            <w:tcW w:w="1015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9D7C60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464.924,49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815.766,65</w:t>
            </w:r>
          </w:p>
        </w:tc>
        <w:tc>
          <w:tcPr>
            <w:tcW w:w="783" w:type="pct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761.176,42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735.413,27</w:t>
            </w:r>
          </w:p>
        </w:tc>
        <w:tc>
          <w:tcPr>
            <w:tcW w:w="784" w:type="pct"/>
            <w:vAlign w:val="center"/>
          </w:tcPr>
          <w:p w:rsidR="004D3E7D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720.4</w:t>
            </w:r>
          </w:p>
          <w:p w:rsidR="004D3E7D" w:rsidRPr="009D7C60" w:rsidRDefault="004D3E7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D3E7D" w:rsidRPr="009D7C60" w:rsidRDefault="004D3E7D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13,27</w:t>
            </w:r>
          </w:p>
        </w:tc>
      </w:tr>
      <w:tr w:rsidR="003D06CD" w:rsidRPr="009D7C60" w:rsidTr="003D06CD">
        <w:trPr>
          <w:jc w:val="center"/>
        </w:trPr>
        <w:tc>
          <w:tcPr>
            <w:tcW w:w="1015" w:type="pct"/>
            <w:vAlign w:val="center"/>
          </w:tcPr>
          <w:p w:rsidR="003D06CD" w:rsidRPr="009D7C60" w:rsidRDefault="003D06CD" w:rsidP="009F6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9D7C60">
              <w:rPr>
                <w:rFonts w:cstheme="minorHAnsi"/>
                <w:bCs/>
                <w:sz w:val="20"/>
                <w:szCs w:val="20"/>
              </w:rPr>
              <w:t xml:space="preserve">Prihodi od </w:t>
            </w:r>
            <w:r w:rsidR="00F86FB5" w:rsidRPr="009D7C60">
              <w:rPr>
                <w:rFonts w:cstheme="minorHAnsi"/>
                <w:bCs/>
                <w:sz w:val="20"/>
                <w:szCs w:val="20"/>
              </w:rPr>
              <w:lastRenderedPageBreak/>
              <w:t>proizvoda i robe te pruženih usluga, prihodi od donacija te povrati po protestira</w:t>
            </w:r>
          </w:p>
        </w:tc>
        <w:tc>
          <w:tcPr>
            <w:tcW w:w="852" w:type="pct"/>
            <w:vAlign w:val="center"/>
          </w:tcPr>
          <w:p w:rsidR="003D06CD" w:rsidRPr="009D7C60" w:rsidRDefault="00B22AA2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lastRenderedPageBreak/>
              <w:t>75.504,38</w:t>
            </w:r>
          </w:p>
        </w:tc>
        <w:tc>
          <w:tcPr>
            <w:tcW w:w="783" w:type="pct"/>
            <w:vAlign w:val="center"/>
          </w:tcPr>
          <w:p w:rsidR="003D06CD" w:rsidRPr="009D7C60" w:rsidRDefault="00A060BF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117.100,00</w:t>
            </w:r>
          </w:p>
        </w:tc>
        <w:tc>
          <w:tcPr>
            <w:tcW w:w="783" w:type="pct"/>
            <w:vAlign w:val="center"/>
          </w:tcPr>
          <w:p w:rsidR="003D06CD" w:rsidRPr="009D7C60" w:rsidRDefault="00D430B0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132.250,00</w:t>
            </w:r>
          </w:p>
        </w:tc>
        <w:tc>
          <w:tcPr>
            <w:tcW w:w="783" w:type="pct"/>
            <w:vAlign w:val="center"/>
          </w:tcPr>
          <w:p w:rsidR="003D06CD" w:rsidRPr="009D7C60" w:rsidRDefault="003F000A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132.430,00</w:t>
            </w:r>
          </w:p>
        </w:tc>
        <w:tc>
          <w:tcPr>
            <w:tcW w:w="784" w:type="pct"/>
            <w:vAlign w:val="center"/>
          </w:tcPr>
          <w:p w:rsidR="003D06CD" w:rsidRPr="009D7C60" w:rsidRDefault="003F000A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138.608,00</w:t>
            </w:r>
          </w:p>
        </w:tc>
      </w:tr>
      <w:tr w:rsidR="00A060BF" w:rsidRPr="009D7C60" w:rsidTr="003D06CD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lastRenderedPageBreak/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13.894,96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201.000,00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592.900,00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482.150,00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409.150,00</w:t>
            </w:r>
          </w:p>
        </w:tc>
      </w:tr>
      <w:tr w:rsidR="00A060BF" w:rsidRPr="009D7C60" w:rsidTr="003D06CD">
        <w:trPr>
          <w:jc w:val="center"/>
        </w:trPr>
        <w:tc>
          <w:tcPr>
            <w:tcW w:w="1015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9D7C60">
              <w:rPr>
                <w:rFonts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852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720,00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81.000,00</w:t>
            </w:r>
          </w:p>
        </w:tc>
        <w:tc>
          <w:tcPr>
            <w:tcW w:w="783" w:type="pct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13.850,00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300.150,00</w:t>
            </w:r>
          </w:p>
        </w:tc>
        <w:tc>
          <w:tcPr>
            <w:tcW w:w="784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227.150,00</w:t>
            </w:r>
          </w:p>
        </w:tc>
      </w:tr>
      <w:tr w:rsidR="00A060BF" w:rsidRPr="009D7C60" w:rsidTr="003D06CD">
        <w:trPr>
          <w:trHeight w:val="1007"/>
          <w:jc w:val="center"/>
        </w:trPr>
        <w:tc>
          <w:tcPr>
            <w:tcW w:w="1015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9D7C60">
              <w:rPr>
                <w:rFonts w:cstheme="minorHAnsi"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852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13.174,96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783" w:type="pct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579.050,00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  <w:tc>
          <w:tcPr>
            <w:tcW w:w="784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</w:tr>
      <w:tr w:rsidR="00A060BF" w:rsidRPr="009D7C60" w:rsidTr="003D06CD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1.156.000,00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060BF" w:rsidRPr="009D7C60" w:rsidTr="00A060BF">
        <w:trPr>
          <w:trHeight w:val="1007"/>
          <w:jc w:val="center"/>
        </w:trPr>
        <w:tc>
          <w:tcPr>
            <w:tcW w:w="1015" w:type="pct"/>
            <w:shd w:val="clear" w:color="auto" w:fill="auto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84  </w:t>
            </w:r>
            <w:r w:rsidRPr="009D7C60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1.156.000,00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A060BF" w:rsidRPr="009D7C60" w:rsidTr="003D06CD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9 Vlastiti izvori 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1.070.000,00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060BF" w:rsidRPr="009D7C60" w:rsidTr="003D06CD">
        <w:trPr>
          <w:trHeight w:val="879"/>
          <w:jc w:val="center"/>
        </w:trPr>
        <w:tc>
          <w:tcPr>
            <w:tcW w:w="1015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92  </w:t>
            </w:r>
            <w:r w:rsidRPr="009D7C60">
              <w:rPr>
                <w:rFonts w:cstheme="minorHAnsi"/>
                <w:bCs/>
                <w:sz w:val="20"/>
                <w:szCs w:val="20"/>
              </w:rPr>
              <w:t>Rezultat poslovanja</w:t>
            </w:r>
          </w:p>
        </w:tc>
        <w:tc>
          <w:tcPr>
            <w:tcW w:w="852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:rsidR="00A060BF" w:rsidRPr="009D7C60" w:rsidRDefault="00D430B0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1.070.000,00</w:t>
            </w:r>
          </w:p>
        </w:tc>
        <w:tc>
          <w:tcPr>
            <w:tcW w:w="783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0,00</w:t>
            </w:r>
          </w:p>
        </w:tc>
      </w:tr>
    </w:tbl>
    <w:p w:rsidR="004B283B" w:rsidRPr="009D7C60" w:rsidRDefault="00F72A30" w:rsidP="009F6D77">
      <w:pPr>
        <w:jc w:val="center"/>
        <w:rPr>
          <w:rFonts w:cstheme="minorHAnsi"/>
          <w:b/>
          <w:sz w:val="24"/>
          <w:szCs w:val="24"/>
        </w:rPr>
      </w:pPr>
      <w:r w:rsidRPr="009D7C60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596"/>
        <w:gridCol w:w="1538"/>
        <w:gridCol w:w="1538"/>
        <w:gridCol w:w="1538"/>
        <w:gridCol w:w="1538"/>
        <w:gridCol w:w="1540"/>
      </w:tblGrid>
      <w:tr w:rsidR="00934DEA" w:rsidRPr="009D7C60" w:rsidTr="00934DEA">
        <w:trPr>
          <w:trHeight w:val="841"/>
          <w:jc w:val="center"/>
        </w:trPr>
        <w:tc>
          <w:tcPr>
            <w:tcW w:w="859" w:type="pct"/>
            <w:shd w:val="clear" w:color="auto" w:fill="B8CCE4" w:themeFill="accent1" w:themeFillTint="66"/>
            <w:vAlign w:val="center"/>
          </w:tcPr>
          <w:p w:rsidR="00C40375" w:rsidRPr="009D7C60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lastRenderedPageBreak/>
              <w:t>RASHODI I IZDACI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:rsidR="00C40375" w:rsidRPr="009D7C60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IZVRŠENJE 202</w:t>
            </w:r>
            <w:r w:rsidR="00072A59" w:rsidRPr="009D7C60">
              <w:rPr>
                <w:rFonts w:cstheme="minorHAnsi"/>
                <w:b/>
                <w:color w:val="4F81BD" w:themeColor="accent1"/>
              </w:rPr>
              <w:t>3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:rsidR="00C40375" w:rsidRPr="009D7C60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PLAN</w:t>
            </w:r>
          </w:p>
          <w:p w:rsidR="00C40375" w:rsidRPr="009D7C60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9D7C60">
              <w:rPr>
                <w:rFonts w:cstheme="minorHAnsi"/>
                <w:b/>
                <w:color w:val="4F81BD" w:themeColor="accent1"/>
              </w:rPr>
              <w:t>4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:rsidR="00C40375" w:rsidRPr="009D7C60" w:rsidRDefault="004E4F1E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II. IZMJENE</w:t>
            </w:r>
          </w:p>
          <w:p w:rsidR="00C40375" w:rsidRPr="009D7C60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9D7C60">
              <w:rPr>
                <w:rFonts w:cstheme="minorHAnsi"/>
                <w:b/>
                <w:color w:val="4F81BD" w:themeColor="accent1"/>
              </w:rPr>
              <w:t>5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:rsidR="00C40375" w:rsidRPr="009D7C60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>PROJEKCIJE 202</w:t>
            </w:r>
            <w:r w:rsidR="00072A59" w:rsidRPr="009D7C60">
              <w:rPr>
                <w:rFonts w:cstheme="minorHAnsi"/>
                <w:b/>
                <w:color w:val="4F81BD" w:themeColor="accent1"/>
              </w:rPr>
              <w:t>6</w:t>
            </w:r>
            <w:r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:rsidR="00C40375" w:rsidRPr="009D7C60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D7C60">
              <w:rPr>
                <w:rFonts w:cstheme="minorHAnsi"/>
                <w:b/>
                <w:color w:val="4F81BD" w:themeColor="accent1"/>
              </w:rPr>
              <w:t xml:space="preserve">PROJEKCIJE </w:t>
            </w:r>
            <w:r w:rsidR="00E9756B" w:rsidRPr="009D7C60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9D7C60">
              <w:rPr>
                <w:rFonts w:cstheme="minorHAnsi"/>
                <w:b/>
                <w:color w:val="4F81BD" w:themeColor="accent1"/>
              </w:rPr>
              <w:t>7</w:t>
            </w:r>
            <w:r w:rsidR="00E9756B" w:rsidRPr="009D7C60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tr w:rsidR="00A060BF" w:rsidRPr="009D7C60" w:rsidTr="003D06CD">
        <w:trPr>
          <w:trHeight w:val="755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1.027.401,74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1.881.010,38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A060BF" w:rsidRPr="009D7C60" w:rsidRDefault="0012492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2.231.516,55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2.072.671,40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2.078.524,40</w:t>
            </w:r>
          </w:p>
        </w:tc>
      </w:tr>
      <w:tr w:rsidR="00A060BF" w:rsidRPr="009D7C60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9D7C60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196.064,96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341.170,91</w:t>
            </w:r>
          </w:p>
        </w:tc>
        <w:tc>
          <w:tcPr>
            <w:tcW w:w="828" w:type="pct"/>
            <w:vAlign w:val="center"/>
          </w:tcPr>
          <w:p w:rsidR="00A060BF" w:rsidRPr="009D7C60" w:rsidRDefault="004E4F1E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403.435,77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399.215,77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401.511,77</w:t>
            </w:r>
          </w:p>
        </w:tc>
      </w:tr>
      <w:tr w:rsidR="00A060BF" w:rsidRPr="009D7C60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9D7C60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607.124,73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1.103.231,65</w:t>
            </w:r>
          </w:p>
        </w:tc>
        <w:tc>
          <w:tcPr>
            <w:tcW w:w="828" w:type="pct"/>
            <w:vAlign w:val="center"/>
          </w:tcPr>
          <w:p w:rsidR="00A060BF" w:rsidRPr="009D7C60" w:rsidRDefault="004E4F1E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1.262.040,78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1.171.205,63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1.174.752,63</w:t>
            </w:r>
          </w:p>
        </w:tc>
      </w:tr>
      <w:tr w:rsidR="00A060BF" w:rsidRPr="009D7C60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9D7C60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6.273,29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44.400,00</w:t>
            </w:r>
          </w:p>
        </w:tc>
        <w:tc>
          <w:tcPr>
            <w:tcW w:w="828" w:type="pct"/>
            <w:vAlign w:val="center"/>
          </w:tcPr>
          <w:p w:rsidR="00A060BF" w:rsidRPr="009D7C60" w:rsidRDefault="004E4F1E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44.700,00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44.410,00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44.420,00</w:t>
            </w:r>
          </w:p>
        </w:tc>
      </w:tr>
      <w:tr w:rsidR="00A060BF" w:rsidRPr="009D7C60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35</w:t>
            </w:r>
            <w:r w:rsidRPr="009D7C60">
              <w:rPr>
                <w:rFonts w:cstheme="minorHAnsi"/>
                <w:bCs/>
                <w:sz w:val="20"/>
                <w:szCs w:val="20"/>
              </w:rPr>
              <w:t xml:space="preserve"> Subvencije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1.585,47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3.900,00</w:t>
            </w:r>
          </w:p>
        </w:tc>
        <w:tc>
          <w:tcPr>
            <w:tcW w:w="828" w:type="pct"/>
            <w:vAlign w:val="center"/>
          </w:tcPr>
          <w:p w:rsidR="00A060BF" w:rsidRPr="009D7C60" w:rsidRDefault="004E4F1E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55.600,00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</w:tr>
      <w:tr w:rsidR="004E4F1E" w:rsidRPr="009D7C60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:rsidR="004E4F1E" w:rsidRPr="009D7C60" w:rsidRDefault="00124921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9D7C60">
              <w:rPr>
                <w:rFonts w:cstheme="minorHAnsi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828" w:type="pct"/>
            <w:vAlign w:val="center"/>
          </w:tcPr>
          <w:p w:rsidR="004E4F1E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:rsidR="004E4F1E" w:rsidRPr="009D7C60" w:rsidRDefault="00124921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:rsidR="004E4F1E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28.500,00</w:t>
            </w:r>
          </w:p>
        </w:tc>
        <w:tc>
          <w:tcPr>
            <w:tcW w:w="828" w:type="pct"/>
            <w:vAlign w:val="center"/>
          </w:tcPr>
          <w:p w:rsidR="004E4F1E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29" w:type="pct"/>
            <w:vAlign w:val="center"/>
          </w:tcPr>
          <w:p w:rsidR="004E4F1E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A060BF" w:rsidRPr="009D7C60" w:rsidTr="003D06CD">
        <w:trPr>
          <w:trHeight w:val="977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37</w:t>
            </w:r>
            <w:r w:rsidRPr="009D7C60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  <w:r w:rsidR="005B31AE" w:rsidRPr="009D7C60">
              <w:rPr>
                <w:rFonts w:cstheme="minorHAnsi"/>
                <w:bCs/>
                <w:sz w:val="20"/>
                <w:szCs w:val="20"/>
              </w:rPr>
              <w:t xml:space="preserve"> na temelju osiguranja i druge naknade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45.861,82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89.308,91</w:t>
            </w:r>
          </w:p>
        </w:tc>
        <w:tc>
          <w:tcPr>
            <w:tcW w:w="828" w:type="pct"/>
            <w:vAlign w:val="center"/>
          </w:tcPr>
          <w:p w:rsidR="00A060BF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90.900,00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</w:tr>
      <w:tr w:rsidR="00A060BF" w:rsidRPr="009D7C60" w:rsidTr="003D06CD">
        <w:trPr>
          <w:trHeight w:val="977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38</w:t>
            </w:r>
            <w:r w:rsidR="00124921" w:rsidRPr="009D7C60">
              <w:rPr>
                <w:rFonts w:cstheme="minorHAnsi"/>
                <w:bCs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170.491,47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298.998,91</w:t>
            </w:r>
          </w:p>
        </w:tc>
        <w:tc>
          <w:tcPr>
            <w:tcW w:w="828" w:type="pct"/>
            <w:vAlign w:val="center"/>
          </w:tcPr>
          <w:p w:rsidR="00A060BF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346.340,00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</w:tr>
      <w:tr w:rsidR="00A060BF" w:rsidRPr="009D7C60" w:rsidTr="003D06CD">
        <w:trPr>
          <w:trHeight w:val="932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498.903,21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3.824.742,53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A060BF" w:rsidRPr="009D7C60" w:rsidRDefault="00124921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13.320.950,00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9.353.000,00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7.579.325,00</w:t>
            </w:r>
          </w:p>
        </w:tc>
      </w:tr>
      <w:tr w:rsidR="00A060BF" w:rsidRPr="009D7C60" w:rsidTr="003D06CD">
        <w:trPr>
          <w:trHeight w:val="1413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>41</w:t>
            </w:r>
            <w:r w:rsidRPr="009D7C60">
              <w:rPr>
                <w:rFonts w:cstheme="minorHAnsi"/>
                <w:bCs/>
                <w:sz w:val="20"/>
                <w:szCs w:val="20"/>
              </w:rPr>
              <w:t xml:space="preserve"> Rashodi za nabavu neproizvedene dugotrajne</w:t>
            </w:r>
          </w:p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76.194,17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106.400,00</w:t>
            </w:r>
          </w:p>
        </w:tc>
        <w:tc>
          <w:tcPr>
            <w:tcW w:w="828" w:type="pct"/>
            <w:vAlign w:val="center"/>
          </w:tcPr>
          <w:p w:rsidR="00A060BF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</w:tr>
      <w:tr w:rsidR="00A060BF" w:rsidRPr="009D7C60" w:rsidTr="003D06CD">
        <w:trPr>
          <w:trHeight w:val="1172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9D7C60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399.424,47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3.598.342,53</w:t>
            </w:r>
          </w:p>
        </w:tc>
        <w:tc>
          <w:tcPr>
            <w:tcW w:w="828" w:type="pct"/>
            <w:vAlign w:val="center"/>
          </w:tcPr>
          <w:p w:rsidR="00A060BF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bookmarkStart w:id="1" w:name="_Hlk201819808"/>
            <w:r w:rsidRPr="009D7C60">
              <w:rPr>
                <w:rFonts w:cstheme="minorHAnsi"/>
                <w:bCs/>
                <w:sz w:val="20"/>
                <w:szCs w:val="20"/>
              </w:rPr>
              <w:t>12.927.950,00</w:t>
            </w:r>
            <w:bookmarkEnd w:id="1"/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9.055.000,00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7.281.325,00</w:t>
            </w:r>
          </w:p>
        </w:tc>
      </w:tr>
      <w:tr w:rsidR="00A060BF" w:rsidRPr="009D7C60" w:rsidTr="003D06CD">
        <w:trPr>
          <w:trHeight w:val="1172"/>
          <w:jc w:val="center"/>
        </w:trPr>
        <w:tc>
          <w:tcPr>
            <w:tcW w:w="85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9D7C60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828" w:type="pct"/>
            <w:vAlign w:val="center"/>
          </w:tcPr>
          <w:p w:rsidR="00A060BF" w:rsidRPr="009D7C60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23.284,57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828" w:type="pct"/>
            <w:vAlign w:val="center"/>
          </w:tcPr>
          <w:p w:rsidR="00A060BF" w:rsidRPr="009D7C60" w:rsidRDefault="00124921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113.000,00</w:t>
            </w:r>
          </w:p>
        </w:tc>
        <w:tc>
          <w:tcPr>
            <w:tcW w:w="828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18.000,00</w:t>
            </w:r>
          </w:p>
        </w:tc>
        <w:tc>
          <w:tcPr>
            <w:tcW w:w="829" w:type="pct"/>
            <w:vAlign w:val="center"/>
          </w:tcPr>
          <w:p w:rsidR="00A060BF" w:rsidRPr="009D7C60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18.000,00</w:t>
            </w:r>
          </w:p>
        </w:tc>
      </w:tr>
      <w:tr w:rsidR="00124921" w:rsidRPr="009D7C60" w:rsidTr="003D06CD">
        <w:trPr>
          <w:trHeight w:val="1157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lastRenderedPageBreak/>
              <w:t>5 Izdaci za financijsku imovinu i otplate zajmova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305.623,28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124.800,00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7C60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</w:tr>
      <w:tr w:rsidR="00124921" w:rsidRPr="009D7C60" w:rsidTr="003D06CD">
        <w:trPr>
          <w:trHeight w:val="1398"/>
          <w:jc w:val="center"/>
        </w:trPr>
        <w:tc>
          <w:tcPr>
            <w:tcW w:w="859" w:type="pct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7C60">
              <w:rPr>
                <w:rFonts w:cstheme="minorHAnsi"/>
                <w:b/>
                <w:sz w:val="20"/>
                <w:szCs w:val="20"/>
              </w:rPr>
              <w:t xml:space="preserve">54 </w:t>
            </w:r>
            <w:r w:rsidRPr="009D7C60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828" w:type="pct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bCs/>
                <w:sz w:val="20"/>
                <w:szCs w:val="20"/>
              </w:rPr>
              <w:t>305.623,28</w:t>
            </w:r>
          </w:p>
        </w:tc>
        <w:tc>
          <w:tcPr>
            <w:tcW w:w="828" w:type="pct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124.800,00</w:t>
            </w:r>
          </w:p>
        </w:tc>
        <w:tc>
          <w:tcPr>
            <w:tcW w:w="828" w:type="pct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96.000,00</w:t>
            </w:r>
          </w:p>
        </w:tc>
        <w:tc>
          <w:tcPr>
            <w:tcW w:w="828" w:type="pct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96.000,00</w:t>
            </w:r>
          </w:p>
        </w:tc>
        <w:tc>
          <w:tcPr>
            <w:tcW w:w="829" w:type="pct"/>
            <w:vAlign w:val="center"/>
          </w:tcPr>
          <w:p w:rsidR="00124921" w:rsidRPr="009D7C60" w:rsidRDefault="00124921" w:rsidP="001249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7C60">
              <w:rPr>
                <w:rFonts w:cstheme="minorHAnsi"/>
                <w:sz w:val="20"/>
                <w:szCs w:val="20"/>
              </w:rPr>
              <w:t>96.000,00</w:t>
            </w:r>
          </w:p>
        </w:tc>
      </w:tr>
    </w:tbl>
    <w:p w:rsidR="00395040" w:rsidRPr="009D7C60" w:rsidRDefault="00395040" w:rsidP="009F6D77">
      <w:pPr>
        <w:spacing w:after="0"/>
        <w:rPr>
          <w:rFonts w:cstheme="minorHAnsi"/>
          <w:b/>
          <w:sz w:val="24"/>
          <w:szCs w:val="24"/>
        </w:rPr>
      </w:pPr>
    </w:p>
    <w:p w:rsidR="00875174" w:rsidRPr="009D7C60" w:rsidRDefault="00395040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9D7C60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>
            <wp:extent cx="5772150" cy="341376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2A59" w:rsidRPr="009D7C60" w:rsidRDefault="00072A59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br w:type="page"/>
      </w:r>
    </w:p>
    <w:p w:rsidR="00350570" w:rsidRPr="009D7C60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lastRenderedPageBreak/>
        <w:t>Rashodi poslovanja</w:t>
      </w:r>
    </w:p>
    <w:p w:rsidR="00350570" w:rsidRPr="009D7C60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Perušić </w:t>
      </w: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072A59"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124921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2.231.516,55 </w:t>
      </w:r>
      <w:r w:rsidR="00846849"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:rsidR="00350570" w:rsidRPr="009D7C60" w:rsidRDefault="00350570" w:rsidP="009F6D7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Rashodi za zaposlene planirani u iznosu od </w:t>
      </w:r>
      <w:r w:rsidR="00124921" w:rsidRPr="009D7C60">
        <w:rPr>
          <w:rFonts w:cstheme="minorHAnsi"/>
          <w:sz w:val="24"/>
          <w:szCs w:val="24"/>
        </w:rPr>
        <w:t xml:space="preserve">403.435,77 </w:t>
      </w:r>
      <w:r w:rsidR="0041011F" w:rsidRPr="009D7C60">
        <w:rPr>
          <w:rFonts w:cstheme="minorHAnsi"/>
          <w:sz w:val="24"/>
          <w:szCs w:val="24"/>
        </w:rPr>
        <w:t>eura</w:t>
      </w:r>
      <w:r w:rsidRPr="009D7C60">
        <w:rPr>
          <w:rFonts w:cstheme="minorHAnsi"/>
          <w:sz w:val="24"/>
          <w:szCs w:val="24"/>
        </w:rPr>
        <w:t xml:space="preserve">, </w:t>
      </w:r>
    </w:p>
    <w:p w:rsidR="00350570" w:rsidRPr="009D7C60" w:rsidRDefault="00350570" w:rsidP="009F6D7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Materijalni rashodi planirani u iznosu </w:t>
      </w:r>
      <w:r w:rsidR="00531A94" w:rsidRPr="009D7C60">
        <w:rPr>
          <w:rFonts w:cstheme="minorHAnsi"/>
          <w:sz w:val="24"/>
          <w:szCs w:val="24"/>
        </w:rPr>
        <w:t xml:space="preserve">od </w:t>
      </w:r>
      <w:r w:rsidR="00124921" w:rsidRPr="009D7C60">
        <w:rPr>
          <w:rFonts w:cstheme="minorHAnsi"/>
          <w:sz w:val="24"/>
          <w:szCs w:val="24"/>
        </w:rPr>
        <w:t xml:space="preserve">1.262.040,78 </w:t>
      </w:r>
      <w:r w:rsidR="00531A94" w:rsidRPr="009D7C60">
        <w:rPr>
          <w:rFonts w:cstheme="minorHAnsi"/>
          <w:sz w:val="24"/>
          <w:szCs w:val="24"/>
        </w:rPr>
        <w:t>eura</w:t>
      </w:r>
      <w:r w:rsidRPr="009D7C60">
        <w:rPr>
          <w:rFonts w:cstheme="minorHAnsi"/>
          <w:sz w:val="24"/>
          <w:szCs w:val="24"/>
        </w:rPr>
        <w:t xml:space="preserve">, </w:t>
      </w:r>
    </w:p>
    <w:p w:rsidR="00350570" w:rsidRPr="009D7C60" w:rsidRDefault="00350570" w:rsidP="009F6D7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Financijski rashodi planirani u iznosu od </w:t>
      </w:r>
      <w:r w:rsidR="003C368C" w:rsidRPr="009D7C60">
        <w:rPr>
          <w:rFonts w:cstheme="minorHAnsi"/>
          <w:sz w:val="24"/>
          <w:szCs w:val="24"/>
        </w:rPr>
        <w:t>44.</w:t>
      </w:r>
      <w:r w:rsidR="00124921" w:rsidRPr="009D7C60">
        <w:rPr>
          <w:rFonts w:cstheme="minorHAnsi"/>
          <w:sz w:val="24"/>
          <w:szCs w:val="24"/>
        </w:rPr>
        <w:t>7</w:t>
      </w:r>
      <w:r w:rsidR="003C368C" w:rsidRPr="009D7C60">
        <w:rPr>
          <w:rFonts w:cstheme="minorHAnsi"/>
          <w:sz w:val="24"/>
          <w:szCs w:val="24"/>
        </w:rPr>
        <w:t xml:space="preserve">00,00 </w:t>
      </w:r>
      <w:r w:rsidR="00A56B9B" w:rsidRPr="009D7C60">
        <w:rPr>
          <w:rFonts w:cstheme="minorHAnsi"/>
          <w:sz w:val="24"/>
          <w:szCs w:val="24"/>
        </w:rPr>
        <w:t xml:space="preserve">eura, </w:t>
      </w:r>
    </w:p>
    <w:p w:rsidR="00D413D1" w:rsidRPr="009D7C60" w:rsidRDefault="00D413D1" w:rsidP="009F15EC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Subvencije planirane u iznosu od </w:t>
      </w:r>
      <w:r w:rsidR="00124921" w:rsidRPr="009D7C60">
        <w:rPr>
          <w:rFonts w:cstheme="minorHAnsi"/>
          <w:sz w:val="24"/>
          <w:szCs w:val="24"/>
        </w:rPr>
        <w:t xml:space="preserve">55.600,00 </w:t>
      </w:r>
      <w:r w:rsidR="008D65B7" w:rsidRPr="009D7C60">
        <w:rPr>
          <w:rFonts w:cstheme="minorHAnsi"/>
          <w:sz w:val="24"/>
          <w:szCs w:val="24"/>
        </w:rPr>
        <w:t>eura,</w:t>
      </w:r>
    </w:p>
    <w:p w:rsidR="00124921" w:rsidRPr="009D7C60" w:rsidRDefault="00124921" w:rsidP="009F15EC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>Pomoći dane u inozemstvo i unutar općeg proračuna planirane u iznosu od 28.500,00 eura,</w:t>
      </w:r>
    </w:p>
    <w:p w:rsidR="00350570" w:rsidRPr="009D7C60" w:rsidRDefault="00350570" w:rsidP="009F6D7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124921" w:rsidRPr="009D7C60">
        <w:rPr>
          <w:rFonts w:cstheme="minorHAnsi"/>
          <w:sz w:val="24"/>
          <w:szCs w:val="24"/>
        </w:rPr>
        <w:t xml:space="preserve">90.900,00 </w:t>
      </w:r>
      <w:r w:rsidR="008D65B7" w:rsidRPr="009D7C60">
        <w:rPr>
          <w:rFonts w:cstheme="minorHAnsi"/>
          <w:sz w:val="24"/>
          <w:szCs w:val="24"/>
        </w:rPr>
        <w:t>eura,</w:t>
      </w:r>
    </w:p>
    <w:p w:rsidR="00350570" w:rsidRPr="009D7C60" w:rsidRDefault="00124921" w:rsidP="009F6D7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Rashodi za donacije, kazne, naknade šteta i kapitalne pomoći </w:t>
      </w:r>
      <w:r w:rsidR="00350570" w:rsidRPr="009D7C60">
        <w:rPr>
          <w:rFonts w:cstheme="minorHAnsi"/>
          <w:sz w:val="24"/>
          <w:szCs w:val="24"/>
        </w:rPr>
        <w:t xml:space="preserve">planirani u iznosu od </w:t>
      </w:r>
      <w:r w:rsidRPr="009D7C60">
        <w:rPr>
          <w:rFonts w:cstheme="minorHAnsi"/>
          <w:sz w:val="24"/>
          <w:szCs w:val="24"/>
        </w:rPr>
        <w:t xml:space="preserve">346.340,00 </w:t>
      </w:r>
      <w:r w:rsidR="007B608A" w:rsidRPr="009D7C60">
        <w:rPr>
          <w:rFonts w:cstheme="minorHAnsi"/>
          <w:sz w:val="24"/>
          <w:szCs w:val="24"/>
        </w:rPr>
        <w:t xml:space="preserve">eura. </w:t>
      </w:r>
    </w:p>
    <w:p w:rsidR="00B6007A" w:rsidRPr="009D7C60" w:rsidRDefault="00B6007A" w:rsidP="009F6D7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50570" w:rsidRPr="009D7C60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:rsidR="00350570" w:rsidRPr="009D7C60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124921"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13.320.950,00 </w:t>
      </w:r>
      <w:r w:rsidR="007B608A"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:rsidR="00350570" w:rsidRPr="009D7C60" w:rsidRDefault="00350570" w:rsidP="009F6D7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Rashodi za nabavu neproizvedene dugotrajne imovine planirani u iznosu od </w:t>
      </w:r>
      <w:r w:rsidR="00D8496C" w:rsidRPr="009D7C60">
        <w:rPr>
          <w:rFonts w:cstheme="minorHAnsi"/>
          <w:sz w:val="24"/>
          <w:szCs w:val="24"/>
        </w:rPr>
        <w:t xml:space="preserve">280.000,00 </w:t>
      </w:r>
      <w:r w:rsidR="007B608A" w:rsidRPr="009D7C60">
        <w:rPr>
          <w:rFonts w:cstheme="minorHAnsi"/>
          <w:sz w:val="24"/>
          <w:szCs w:val="24"/>
        </w:rPr>
        <w:t xml:space="preserve">eura, </w:t>
      </w:r>
    </w:p>
    <w:p w:rsidR="006C61EF" w:rsidRPr="009D7C60" w:rsidRDefault="00350570" w:rsidP="009F6D7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124921" w:rsidRPr="009D7C60">
        <w:rPr>
          <w:rFonts w:cstheme="minorHAnsi"/>
          <w:sz w:val="24"/>
          <w:szCs w:val="24"/>
        </w:rPr>
        <w:t xml:space="preserve">12.927.950,00 </w:t>
      </w:r>
      <w:r w:rsidR="007B608A" w:rsidRPr="009D7C60">
        <w:rPr>
          <w:rFonts w:cstheme="minorHAnsi"/>
          <w:sz w:val="24"/>
          <w:szCs w:val="24"/>
        </w:rPr>
        <w:t>eura</w:t>
      </w:r>
      <w:r w:rsidR="006C61EF" w:rsidRPr="009D7C60">
        <w:rPr>
          <w:rFonts w:cstheme="minorHAnsi"/>
          <w:sz w:val="24"/>
          <w:szCs w:val="24"/>
        </w:rPr>
        <w:t>,</w:t>
      </w:r>
    </w:p>
    <w:p w:rsidR="00350570" w:rsidRPr="009D7C60" w:rsidRDefault="006C61EF" w:rsidP="009F6D7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Rashodi za dodatna ulaganja na nefinancijskoj imovini planirani u iznosu od </w:t>
      </w:r>
      <w:r w:rsidR="00124921" w:rsidRPr="009D7C60">
        <w:rPr>
          <w:rFonts w:cstheme="minorHAnsi"/>
          <w:sz w:val="24"/>
          <w:szCs w:val="24"/>
        </w:rPr>
        <w:t>113.000</w:t>
      </w:r>
      <w:r w:rsidR="003C368C" w:rsidRPr="009D7C60">
        <w:rPr>
          <w:rFonts w:cstheme="minorHAnsi"/>
          <w:sz w:val="24"/>
          <w:szCs w:val="24"/>
        </w:rPr>
        <w:t xml:space="preserve">,00 </w:t>
      </w:r>
      <w:r w:rsidRPr="009D7C60">
        <w:rPr>
          <w:rFonts w:cstheme="minorHAnsi"/>
          <w:sz w:val="24"/>
          <w:szCs w:val="24"/>
        </w:rPr>
        <w:t>eura.</w:t>
      </w:r>
    </w:p>
    <w:p w:rsidR="006517AC" w:rsidRPr="009D7C60" w:rsidRDefault="006517AC" w:rsidP="009F6D77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:rsidR="006517AC" w:rsidRPr="009D7C60" w:rsidRDefault="006517AC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072A59"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96.000,00 </w:t>
      </w:r>
      <w:r w:rsidR="00F60F4E" w:rsidRPr="009D7C60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:rsidR="00297AEC" w:rsidRPr="009D7C60" w:rsidRDefault="00F60F4E" w:rsidP="00072A59">
      <w:pPr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sz w:val="24"/>
          <w:szCs w:val="24"/>
        </w:rPr>
        <w:t xml:space="preserve">Izdaci za otplatu glavnice primljenih kredita i zajmova </w:t>
      </w:r>
      <w:r w:rsidR="00B848B5" w:rsidRPr="009D7C60">
        <w:rPr>
          <w:rFonts w:cstheme="minorHAnsi"/>
          <w:sz w:val="24"/>
          <w:szCs w:val="24"/>
        </w:rPr>
        <w:t>Općine Perušić</w:t>
      </w:r>
      <w:r w:rsidRPr="009D7C60">
        <w:rPr>
          <w:rFonts w:cstheme="minorHAnsi"/>
          <w:sz w:val="24"/>
          <w:szCs w:val="24"/>
        </w:rPr>
        <w:t xml:space="preserve"> za </w:t>
      </w:r>
      <w:r w:rsidR="00BE1C4C" w:rsidRPr="009D7C60">
        <w:rPr>
          <w:rFonts w:cstheme="minorHAnsi"/>
          <w:sz w:val="24"/>
          <w:szCs w:val="24"/>
        </w:rPr>
        <w:t xml:space="preserve">II. Izmjene za </w:t>
      </w:r>
      <w:r w:rsidRPr="009D7C60">
        <w:rPr>
          <w:rFonts w:cstheme="minorHAnsi"/>
          <w:sz w:val="24"/>
          <w:szCs w:val="24"/>
        </w:rPr>
        <w:t>202</w:t>
      </w:r>
      <w:r w:rsidR="00072A59" w:rsidRPr="009D7C60">
        <w:rPr>
          <w:rFonts w:cstheme="minorHAnsi"/>
          <w:sz w:val="24"/>
          <w:szCs w:val="24"/>
        </w:rPr>
        <w:t>5</w:t>
      </w:r>
      <w:r w:rsidRPr="009D7C60">
        <w:rPr>
          <w:rFonts w:cstheme="minorHAnsi"/>
          <w:sz w:val="24"/>
          <w:szCs w:val="24"/>
        </w:rPr>
        <w:t xml:space="preserve">. godinu planirani su u iznosu od </w:t>
      </w:r>
      <w:r w:rsidR="00072A59" w:rsidRPr="009D7C60">
        <w:rPr>
          <w:rFonts w:cstheme="minorHAnsi"/>
          <w:sz w:val="24"/>
          <w:szCs w:val="24"/>
        </w:rPr>
        <w:t>96.000</w:t>
      </w:r>
      <w:r w:rsidR="00B848B5" w:rsidRPr="009D7C60">
        <w:rPr>
          <w:rFonts w:cstheme="minorHAnsi"/>
          <w:sz w:val="24"/>
          <w:szCs w:val="24"/>
        </w:rPr>
        <w:t xml:space="preserve">,00 </w:t>
      </w:r>
      <w:r w:rsidR="00FD15F9" w:rsidRPr="009D7C60">
        <w:rPr>
          <w:rFonts w:cstheme="minorHAnsi"/>
          <w:sz w:val="24"/>
          <w:szCs w:val="24"/>
        </w:rPr>
        <w:t xml:space="preserve">eura. </w:t>
      </w:r>
    </w:p>
    <w:p w:rsidR="00297AEC" w:rsidRPr="009D7C60" w:rsidRDefault="00297AEC" w:rsidP="009F6D77">
      <w:pPr>
        <w:jc w:val="both"/>
        <w:rPr>
          <w:rFonts w:cstheme="minorHAnsi"/>
          <w:sz w:val="24"/>
          <w:szCs w:val="24"/>
        </w:rPr>
      </w:pPr>
    </w:p>
    <w:p w:rsidR="00C209D2" w:rsidRPr="009D7C60" w:rsidRDefault="00C209D2" w:rsidP="009F6D77">
      <w:pPr>
        <w:spacing w:after="0"/>
        <w:jc w:val="both"/>
        <w:rPr>
          <w:rFonts w:cstheme="minorHAnsi"/>
          <w:sz w:val="24"/>
          <w:szCs w:val="24"/>
        </w:rPr>
      </w:pPr>
      <w:r w:rsidRPr="009D7C60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867400" cy="3466214"/>
            <wp:effectExtent l="0" t="0" r="0" b="127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1959" w:rsidRPr="009D7C60" w:rsidRDefault="00B81959" w:rsidP="009F6D77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:rsidR="009E7029" w:rsidRPr="009D7C60" w:rsidRDefault="009E7029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:rsidR="009E7029" w:rsidRPr="009D7C60" w:rsidRDefault="009E7029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CF0C5B" w:rsidRPr="009D7C60" w:rsidRDefault="002367AE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>Prihodi</w:t>
      </w:r>
      <w:r w:rsidR="00392D7E" w:rsidRPr="009D7C60">
        <w:rPr>
          <w:rFonts w:cstheme="minorHAnsi"/>
          <w:bCs/>
          <w:sz w:val="24"/>
          <w:szCs w:val="24"/>
        </w:rPr>
        <w:t>, primici, rashodi i izdaci proračuna i financijskog plana iskazuju se prema proračunskim klasifikacijama. Sukladno</w:t>
      </w:r>
      <w:r w:rsidR="00CF0C5B" w:rsidRPr="009D7C60">
        <w:rPr>
          <w:rFonts w:cstheme="minorHAnsi"/>
          <w:bCs/>
          <w:sz w:val="24"/>
          <w:szCs w:val="24"/>
        </w:rPr>
        <w:t xml:space="preserve"> Pravilniku o proračunskim klasifikacijama (»Narodne novine«, broj </w:t>
      </w:r>
      <w:r w:rsidR="0048586B" w:rsidRPr="009D7C60">
        <w:rPr>
          <w:rFonts w:cstheme="minorHAnsi"/>
          <w:bCs/>
          <w:sz w:val="24"/>
          <w:szCs w:val="24"/>
        </w:rPr>
        <w:t>4/24</w:t>
      </w:r>
      <w:r w:rsidR="00CF0C5B" w:rsidRPr="009D7C60">
        <w:rPr>
          <w:rFonts w:cstheme="minorHAnsi"/>
          <w:bCs/>
          <w:sz w:val="24"/>
          <w:szCs w:val="24"/>
        </w:rPr>
        <w:t xml:space="preserve">) </w:t>
      </w:r>
      <w:r w:rsidR="001C7C68" w:rsidRPr="009D7C60">
        <w:rPr>
          <w:rFonts w:cstheme="minorHAnsi"/>
          <w:bCs/>
          <w:sz w:val="24"/>
          <w:szCs w:val="24"/>
        </w:rPr>
        <w:t>p</w:t>
      </w:r>
      <w:r w:rsidR="00CF0C5B" w:rsidRPr="009D7C60">
        <w:rPr>
          <w:rFonts w:cstheme="minorHAnsi"/>
          <w:bCs/>
          <w:sz w:val="24"/>
          <w:szCs w:val="24"/>
        </w:rPr>
        <w:t xml:space="preserve">roračunske klasifikacije jesu: </w:t>
      </w:r>
    </w:p>
    <w:p w:rsidR="00953F33" w:rsidRPr="009D7C60" w:rsidRDefault="00953F33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CF0C5B" w:rsidRPr="009D7C60" w:rsidRDefault="00CF0C5B" w:rsidP="009F6D77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9D7C60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:rsidR="00CF0C5B" w:rsidRPr="009D7C60" w:rsidRDefault="00CF0C5B" w:rsidP="009F6D77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="00612FCC" w:rsidRPr="009D7C60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:rsidR="00CF0C5B" w:rsidRPr="009D7C60" w:rsidRDefault="00CF0C5B" w:rsidP="009F6D77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="00612FCC" w:rsidRPr="009D7C60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:rsidR="00CF0C5B" w:rsidRPr="009D7C60" w:rsidRDefault="00CF0C5B" w:rsidP="009F6D77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9D7C60">
        <w:rPr>
          <w:rFonts w:cstheme="minorHAnsi"/>
          <w:bCs/>
          <w:sz w:val="24"/>
          <w:szCs w:val="24"/>
        </w:rPr>
        <w:t>sadrži prihode i primitke po prirodnim vrstama te rashode i izdatke prema njihovoj ekonomskoj namjeni</w:t>
      </w:r>
      <w:r w:rsidR="00612FCC" w:rsidRPr="009D7C60">
        <w:rPr>
          <w:rFonts w:cstheme="minorHAnsi"/>
          <w:bCs/>
          <w:sz w:val="24"/>
          <w:szCs w:val="24"/>
        </w:rPr>
        <w:t xml:space="preserve"> kojoj služe,</w:t>
      </w:r>
    </w:p>
    <w:p w:rsidR="00CF0C5B" w:rsidRPr="009D7C60" w:rsidRDefault="00CF0C5B" w:rsidP="009F6D77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="00612FCC" w:rsidRPr="009D7C60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:rsidR="00CF0C5B" w:rsidRPr="009D7C60" w:rsidRDefault="00CF0C5B" w:rsidP="009F6D77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="00612FCC" w:rsidRPr="009D7C60">
        <w:rPr>
          <w:rFonts w:cstheme="minorHAnsi"/>
          <w:b/>
          <w:color w:val="548DD4" w:themeColor="text2" w:themeTint="99"/>
          <w:sz w:val="24"/>
          <w:szCs w:val="24"/>
        </w:rPr>
        <w:t>,</w:t>
      </w:r>
      <w:r w:rsidR="00612FCC" w:rsidRPr="009D7C60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</w:t>
      </w:r>
      <w:r w:rsidRPr="009D7C60">
        <w:rPr>
          <w:rFonts w:cstheme="minorHAnsi"/>
          <w:bCs/>
          <w:sz w:val="24"/>
          <w:szCs w:val="24"/>
        </w:rPr>
        <w:t>.</w:t>
      </w:r>
    </w:p>
    <w:p w:rsidR="00CF0C5B" w:rsidRPr="009D7C60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B7E4B" w:rsidRPr="009D7C60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Proračun </w:t>
      </w:r>
      <w:r w:rsidR="00F44A67" w:rsidRPr="009D7C60">
        <w:rPr>
          <w:rFonts w:cstheme="minorHAnsi"/>
          <w:bCs/>
          <w:sz w:val="24"/>
          <w:szCs w:val="24"/>
        </w:rPr>
        <w:t xml:space="preserve">Općine Perušić </w:t>
      </w:r>
      <w:r w:rsidRPr="009D7C60">
        <w:rPr>
          <w:rFonts w:cstheme="minorHAnsi"/>
          <w:bCs/>
          <w:sz w:val="24"/>
          <w:szCs w:val="24"/>
        </w:rPr>
        <w:t>sastoji se od</w:t>
      </w:r>
      <w:r w:rsidR="0055517C" w:rsidRPr="009D7C60">
        <w:rPr>
          <w:rFonts w:cstheme="minorHAnsi"/>
          <w:bCs/>
          <w:sz w:val="24"/>
          <w:szCs w:val="24"/>
        </w:rPr>
        <w:t xml:space="preserve"> razdjela, glava</w:t>
      </w:r>
      <w:r w:rsidR="006F5968" w:rsidRPr="009D7C60">
        <w:rPr>
          <w:rFonts w:cstheme="minorHAnsi"/>
          <w:bCs/>
          <w:sz w:val="24"/>
          <w:szCs w:val="24"/>
        </w:rPr>
        <w:t>, proračunskog korisnika</w:t>
      </w:r>
      <w:r w:rsidR="0055517C" w:rsidRPr="009D7C60">
        <w:rPr>
          <w:rFonts w:cstheme="minorHAnsi"/>
          <w:bCs/>
          <w:sz w:val="24"/>
          <w:szCs w:val="24"/>
        </w:rPr>
        <w:t xml:space="preserve"> i programa. Programi </w:t>
      </w:r>
      <w:r w:rsidR="001C7C68" w:rsidRPr="009D7C60">
        <w:rPr>
          <w:rFonts w:cstheme="minorHAnsi"/>
          <w:bCs/>
          <w:sz w:val="24"/>
          <w:szCs w:val="24"/>
        </w:rPr>
        <w:t xml:space="preserve">se sastoje od </w:t>
      </w:r>
      <w:r w:rsidR="0055517C" w:rsidRPr="009D7C60">
        <w:rPr>
          <w:rFonts w:cstheme="minorHAnsi"/>
          <w:bCs/>
          <w:sz w:val="24"/>
          <w:szCs w:val="24"/>
        </w:rPr>
        <w:t>aktivnosti</w:t>
      </w:r>
      <w:r w:rsidR="001C7C68" w:rsidRPr="009D7C60">
        <w:rPr>
          <w:rFonts w:cstheme="minorHAnsi"/>
          <w:bCs/>
          <w:sz w:val="24"/>
          <w:szCs w:val="24"/>
        </w:rPr>
        <w:t xml:space="preserve"> i projekata (</w:t>
      </w:r>
      <w:r w:rsidR="0055517C" w:rsidRPr="009D7C60">
        <w:rPr>
          <w:rFonts w:cstheme="minorHAnsi"/>
          <w:bCs/>
          <w:sz w:val="24"/>
          <w:szCs w:val="24"/>
        </w:rPr>
        <w:t>kapitaln</w:t>
      </w:r>
      <w:r w:rsidR="001C7C68" w:rsidRPr="009D7C60">
        <w:rPr>
          <w:rFonts w:cstheme="minorHAnsi"/>
          <w:bCs/>
          <w:sz w:val="24"/>
          <w:szCs w:val="24"/>
        </w:rPr>
        <w:t>i)</w:t>
      </w:r>
      <w:r w:rsidR="0055517C" w:rsidRPr="009D7C60">
        <w:rPr>
          <w:rFonts w:cstheme="minorHAnsi"/>
          <w:bCs/>
          <w:sz w:val="24"/>
          <w:szCs w:val="24"/>
        </w:rPr>
        <w:t>.</w:t>
      </w:r>
    </w:p>
    <w:p w:rsidR="00D96DE8" w:rsidRPr="009D7C60" w:rsidRDefault="0055517C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9D7C60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91200" cy="8978310"/>
            <wp:effectExtent l="38100" t="0" r="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D4B4D" w:rsidRPr="009D7C60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:rsidR="00ED4B4D" w:rsidRPr="009D7C60" w:rsidRDefault="00ED4B4D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1D4EC7" w:rsidRPr="009D7C60" w:rsidRDefault="0054602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2" w:name="_Hlk179956614"/>
      <w:r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9D7C60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6F4049" w:rsidRPr="009D7C60">
        <w:rPr>
          <w:rFonts w:cstheme="minorHAnsi"/>
          <w:b/>
          <w:color w:val="548DD4" w:themeColor="text2" w:themeTint="99"/>
          <w:sz w:val="24"/>
          <w:szCs w:val="24"/>
        </w:rPr>
        <w:t>URED NAČELNIKA</w:t>
      </w:r>
      <w:r w:rsidR="006F5968"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 - 14.600,00 EURA</w:t>
      </w:r>
    </w:p>
    <w:p w:rsidR="00792548" w:rsidRPr="009D7C60" w:rsidRDefault="0079254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BF19BF" w:rsidRPr="009D7C60" w:rsidRDefault="00BA353E" w:rsidP="009F6D77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>Program 1001 Redovna djelatnost</w:t>
      </w:r>
      <w:r w:rsidR="001D4EC7"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79404E" w:rsidRPr="009D7C60">
        <w:rPr>
          <w:rFonts w:cstheme="minorHAnsi"/>
          <w:b/>
          <w:color w:val="548DD4" w:themeColor="text2" w:themeTint="99"/>
          <w:sz w:val="24"/>
          <w:szCs w:val="24"/>
        </w:rPr>
        <w:t>14.600,00</w:t>
      </w:r>
      <w:r w:rsidR="001D4EC7" w:rsidRPr="009D7C60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:rsidR="00B81959" w:rsidRPr="009D7C60" w:rsidRDefault="00B81959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Iz proračuna je za </w:t>
      </w:r>
      <w:r w:rsidR="003B4B89" w:rsidRPr="009D7C60">
        <w:rPr>
          <w:rFonts w:cstheme="minorHAnsi"/>
          <w:bCs/>
          <w:sz w:val="24"/>
          <w:szCs w:val="24"/>
        </w:rPr>
        <w:t>naknadu članovima vijeća</w:t>
      </w:r>
      <w:r w:rsidRPr="009D7C60">
        <w:rPr>
          <w:rFonts w:cstheme="minorHAnsi"/>
          <w:bCs/>
          <w:sz w:val="24"/>
          <w:szCs w:val="24"/>
        </w:rPr>
        <w:t xml:space="preserve"> planiran iznos od 14.600,00 eura.</w:t>
      </w:r>
    </w:p>
    <w:p w:rsidR="006A5D98" w:rsidRPr="009D7C60" w:rsidRDefault="00B5210D" w:rsidP="009F6D77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>RAZDJEL</w:t>
      </w:r>
      <w:r w:rsidR="00BD7F5C"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 002 JEDINSTVENI UPRAVNI </w:t>
      </w:r>
      <w:r w:rsidR="006A5D98" w:rsidRPr="009D7C60">
        <w:rPr>
          <w:rFonts w:cstheme="minorHAnsi"/>
          <w:b/>
          <w:color w:val="548DD4" w:themeColor="text2" w:themeTint="99"/>
          <w:sz w:val="24"/>
          <w:szCs w:val="24"/>
        </w:rPr>
        <w:t>ODJEL</w:t>
      </w:r>
      <w:r w:rsidR="006F5968"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812739" w:rsidRPr="009D7C60">
        <w:rPr>
          <w:rFonts w:cstheme="minorHAnsi"/>
          <w:b/>
          <w:color w:val="548DD4" w:themeColor="text2" w:themeTint="99"/>
          <w:sz w:val="24"/>
          <w:szCs w:val="24"/>
        </w:rPr>
        <w:t>14.</w:t>
      </w:r>
      <w:r w:rsidR="00B539E6" w:rsidRPr="009D7C60">
        <w:rPr>
          <w:rFonts w:cstheme="minorHAnsi"/>
          <w:b/>
          <w:color w:val="548DD4" w:themeColor="text2" w:themeTint="99"/>
          <w:sz w:val="24"/>
          <w:szCs w:val="24"/>
        </w:rPr>
        <w:t>233</w:t>
      </w:r>
      <w:r w:rsidR="00812739"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.891,40 </w:t>
      </w:r>
      <w:r w:rsidR="006F5968" w:rsidRPr="009D7C60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:rsidR="006A5D98" w:rsidRPr="009D7C60" w:rsidRDefault="006A5D98" w:rsidP="009F6D77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Program 1001 Redovna djelatnost - </w:t>
      </w:r>
      <w:r w:rsidR="00766DA4" w:rsidRPr="009D7C60">
        <w:rPr>
          <w:rFonts w:cstheme="minorHAnsi"/>
          <w:b/>
          <w:color w:val="548DD4" w:themeColor="text2" w:themeTint="99"/>
          <w:sz w:val="24"/>
          <w:szCs w:val="24"/>
        </w:rPr>
        <w:t xml:space="preserve">811.337,00 </w:t>
      </w:r>
      <w:r w:rsidRPr="009D7C60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:rsidR="00BF19BF" w:rsidRPr="009D7C60" w:rsidRDefault="003B4B89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Za redovnu djelatnost</w:t>
      </w:r>
      <w:r w:rsidR="00BF19BF" w:rsidRPr="009D7C60">
        <w:rPr>
          <w:rFonts w:eastAsia="Times New Roman" w:cstheme="minorHAnsi"/>
          <w:sz w:val="24"/>
          <w:szCs w:val="24"/>
        </w:rPr>
        <w:t xml:space="preserve"> planirano je </w:t>
      </w:r>
      <w:r w:rsidR="00766DA4" w:rsidRPr="009D7C60">
        <w:rPr>
          <w:rFonts w:eastAsia="Times New Roman" w:cstheme="minorHAnsi"/>
          <w:sz w:val="24"/>
          <w:szCs w:val="24"/>
        </w:rPr>
        <w:t xml:space="preserve">811.337,00 </w:t>
      </w:r>
      <w:r w:rsidR="00BF19BF" w:rsidRPr="009D7C60">
        <w:rPr>
          <w:rFonts w:eastAsia="Times New Roman" w:cstheme="minorHAnsi"/>
          <w:sz w:val="24"/>
          <w:szCs w:val="24"/>
        </w:rPr>
        <w:t xml:space="preserve">eura, od toga: </w:t>
      </w:r>
    </w:p>
    <w:p w:rsidR="00BF19BF" w:rsidRPr="009D7C60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Rashodi za zaposlene planirani u iznosu od </w:t>
      </w:r>
      <w:r w:rsidR="00766DA4" w:rsidRPr="009D7C60">
        <w:rPr>
          <w:rFonts w:eastAsia="Times New Roman" w:cstheme="minorHAnsi"/>
          <w:sz w:val="24"/>
          <w:szCs w:val="24"/>
        </w:rPr>
        <w:t xml:space="preserve">197.300,00 </w:t>
      </w:r>
      <w:r w:rsidRPr="009D7C60">
        <w:rPr>
          <w:rFonts w:eastAsia="Times New Roman" w:cstheme="minorHAnsi"/>
          <w:sz w:val="24"/>
          <w:szCs w:val="24"/>
        </w:rPr>
        <w:t xml:space="preserve">eura, </w:t>
      </w:r>
    </w:p>
    <w:p w:rsidR="00BF19BF" w:rsidRPr="009D7C60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Materijalni </w:t>
      </w:r>
      <w:r w:rsidR="00435607" w:rsidRPr="009D7C60">
        <w:rPr>
          <w:rFonts w:eastAsia="Times New Roman" w:cstheme="minorHAnsi"/>
          <w:sz w:val="24"/>
          <w:szCs w:val="24"/>
        </w:rPr>
        <w:t xml:space="preserve">i financijski </w:t>
      </w:r>
      <w:r w:rsidRPr="009D7C60">
        <w:rPr>
          <w:rFonts w:eastAsia="Times New Roman" w:cstheme="minorHAnsi"/>
          <w:sz w:val="24"/>
          <w:szCs w:val="24"/>
        </w:rPr>
        <w:t xml:space="preserve">rashodi planirani u iznosu od </w:t>
      </w:r>
      <w:r w:rsidR="00766DA4" w:rsidRPr="009D7C60">
        <w:rPr>
          <w:rFonts w:eastAsia="Times New Roman" w:cstheme="minorHAnsi"/>
          <w:sz w:val="24"/>
          <w:szCs w:val="24"/>
        </w:rPr>
        <w:t>24</w:t>
      </w:r>
      <w:r w:rsidR="00812739" w:rsidRPr="009D7C60">
        <w:rPr>
          <w:rFonts w:eastAsia="Times New Roman" w:cstheme="minorHAnsi"/>
          <w:sz w:val="24"/>
          <w:szCs w:val="24"/>
        </w:rPr>
        <w:t xml:space="preserve">.500,00 </w:t>
      </w:r>
      <w:r w:rsidRPr="009D7C60">
        <w:rPr>
          <w:rFonts w:eastAsia="Times New Roman" w:cstheme="minorHAnsi"/>
          <w:sz w:val="24"/>
          <w:szCs w:val="24"/>
        </w:rPr>
        <w:t xml:space="preserve">eura, 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Otplata glavnice kredita planirani u iznosu od </w:t>
      </w:r>
      <w:r w:rsidR="00812739" w:rsidRPr="009D7C60">
        <w:rPr>
          <w:rFonts w:eastAsia="Times New Roman" w:cstheme="minorHAnsi"/>
          <w:sz w:val="24"/>
          <w:szCs w:val="24"/>
        </w:rPr>
        <w:t xml:space="preserve">96.000,00 </w:t>
      </w:r>
      <w:r w:rsidRPr="009D7C60">
        <w:rPr>
          <w:rFonts w:eastAsia="Times New Roman" w:cstheme="minorHAnsi"/>
          <w:sz w:val="24"/>
          <w:szCs w:val="24"/>
        </w:rPr>
        <w:t>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Energija planirana u iznosu od </w:t>
      </w:r>
      <w:r w:rsidR="00766DA4" w:rsidRPr="009D7C60">
        <w:rPr>
          <w:rFonts w:eastAsia="Times New Roman" w:cstheme="minorHAnsi"/>
          <w:sz w:val="24"/>
          <w:szCs w:val="24"/>
        </w:rPr>
        <w:t xml:space="preserve">56.000,00 </w:t>
      </w:r>
      <w:r w:rsidRPr="009D7C60">
        <w:rPr>
          <w:rFonts w:eastAsia="Times New Roman" w:cstheme="minorHAnsi"/>
          <w:sz w:val="24"/>
          <w:szCs w:val="24"/>
        </w:rPr>
        <w:t>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Električna energija -javna rasvjeta planirana u iznosu od 73.000,00 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Voda planirana u iznosu od 6.600,00 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Troškovi goriva-benzin, diesel, lož ulje planirani u iznosu od 23.000,00 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Literatura planirana u iznosu od 5.000,00 eura,</w:t>
      </w:r>
    </w:p>
    <w:p w:rsidR="006A5D98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Materijal i sredstva za čišćenje i održavanje planirani u iznosu od 3.000,00 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Usluge telefona , telefaxa i poštarina planirani u iznosu od 22.000,00 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Usluge promidžbe i informiranjaplanirani u iznosu od 8.000,00 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Ugovori o djelu planirani u iznosu od 2.500,00 eura,</w:t>
      </w:r>
    </w:p>
    <w:p w:rsidR="00435607" w:rsidRPr="009D7C6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Intelektualne usluge planirani u iznosu od </w:t>
      </w:r>
      <w:r w:rsidR="006749E0" w:rsidRPr="009D7C60">
        <w:rPr>
          <w:rFonts w:eastAsia="Times New Roman" w:cstheme="minorHAnsi"/>
          <w:sz w:val="24"/>
          <w:szCs w:val="24"/>
        </w:rPr>
        <w:t xml:space="preserve">114.600,00 </w:t>
      </w:r>
      <w:r w:rsidRPr="009D7C60">
        <w:rPr>
          <w:rFonts w:eastAsia="Times New Roman" w:cstheme="minorHAnsi"/>
          <w:sz w:val="24"/>
          <w:szCs w:val="24"/>
        </w:rPr>
        <w:t>eura,</w:t>
      </w:r>
    </w:p>
    <w:p w:rsidR="002809BC" w:rsidRPr="009D7C60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Računalne usluge planirani u iznosu od 4</w:t>
      </w:r>
      <w:r w:rsidR="001113F7" w:rsidRPr="009D7C60">
        <w:rPr>
          <w:rFonts w:eastAsia="Times New Roman" w:cstheme="minorHAnsi"/>
          <w:sz w:val="24"/>
          <w:szCs w:val="24"/>
        </w:rPr>
        <w:t>8</w:t>
      </w:r>
      <w:r w:rsidRPr="009D7C60">
        <w:rPr>
          <w:rFonts w:eastAsia="Times New Roman" w:cstheme="minorHAnsi"/>
          <w:sz w:val="24"/>
          <w:szCs w:val="24"/>
        </w:rPr>
        <w:t>.000,00 eura,</w:t>
      </w:r>
    </w:p>
    <w:p w:rsidR="002809BC" w:rsidRPr="009D7C60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Premije osiguranja planirani u iznosu od </w:t>
      </w:r>
      <w:r w:rsidR="001113F7" w:rsidRPr="009D7C60">
        <w:rPr>
          <w:rFonts w:eastAsia="Times New Roman" w:cstheme="minorHAnsi"/>
          <w:sz w:val="24"/>
          <w:szCs w:val="24"/>
        </w:rPr>
        <w:t>7.600</w:t>
      </w:r>
      <w:r w:rsidRPr="009D7C60">
        <w:rPr>
          <w:rFonts w:eastAsia="Times New Roman" w:cstheme="minorHAnsi"/>
          <w:sz w:val="24"/>
          <w:szCs w:val="24"/>
        </w:rPr>
        <w:t>,00 eura,</w:t>
      </w:r>
    </w:p>
    <w:p w:rsidR="002809BC" w:rsidRPr="009D7C60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Reprezentacijaplanirani u iznosu od 12.800,00 eura,</w:t>
      </w:r>
    </w:p>
    <w:p w:rsidR="00C17B22" w:rsidRPr="009D7C60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Usluge banaka i otplata kamata pokreditima planirani u iznosu od 44.200,00 eura,</w:t>
      </w:r>
    </w:p>
    <w:p w:rsidR="00C17B22" w:rsidRPr="009D7C60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Troškovi cvijeća i vijenaca, blagdanska dekoracija planirani u iznosu od </w:t>
      </w:r>
      <w:r w:rsidR="00827589" w:rsidRPr="009D7C60">
        <w:rPr>
          <w:rFonts w:eastAsia="Times New Roman" w:cstheme="minorHAnsi"/>
          <w:sz w:val="24"/>
          <w:szCs w:val="24"/>
        </w:rPr>
        <w:t xml:space="preserve">2.700,00 </w:t>
      </w:r>
      <w:r w:rsidRPr="009D7C60">
        <w:rPr>
          <w:rFonts w:eastAsia="Times New Roman" w:cstheme="minorHAnsi"/>
          <w:sz w:val="24"/>
          <w:szCs w:val="24"/>
        </w:rPr>
        <w:t>eura,</w:t>
      </w:r>
    </w:p>
    <w:p w:rsidR="00C17B22" w:rsidRPr="009D7C60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Tuzemne članarine planirani u iznosu od </w:t>
      </w:r>
      <w:r w:rsidR="00827589" w:rsidRPr="009D7C60">
        <w:rPr>
          <w:rFonts w:eastAsia="Times New Roman" w:cstheme="minorHAnsi"/>
          <w:sz w:val="24"/>
          <w:szCs w:val="24"/>
        </w:rPr>
        <w:t xml:space="preserve">9.500,00 </w:t>
      </w:r>
      <w:r w:rsidRPr="009D7C60">
        <w:rPr>
          <w:rFonts w:eastAsia="Times New Roman" w:cstheme="minorHAnsi"/>
          <w:sz w:val="24"/>
          <w:szCs w:val="24"/>
        </w:rPr>
        <w:t>eura,</w:t>
      </w:r>
    </w:p>
    <w:p w:rsidR="00435607" w:rsidRPr="009D7C60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Sitni inventar i auto gume planirani u iznosu od </w:t>
      </w:r>
      <w:r w:rsidR="00827589" w:rsidRPr="009D7C60">
        <w:rPr>
          <w:rFonts w:eastAsia="Times New Roman" w:cstheme="minorHAnsi"/>
          <w:sz w:val="24"/>
          <w:szCs w:val="24"/>
        </w:rPr>
        <w:t xml:space="preserve">4.000,00 </w:t>
      </w:r>
      <w:r w:rsidRPr="009D7C60">
        <w:rPr>
          <w:rFonts w:eastAsia="Times New Roman" w:cstheme="minorHAnsi"/>
          <w:sz w:val="24"/>
          <w:szCs w:val="24"/>
        </w:rPr>
        <w:t>eura,</w:t>
      </w:r>
    </w:p>
    <w:p w:rsidR="00827589" w:rsidRPr="009D7C60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Natječaji i oglasi planirani u iznosu od </w:t>
      </w:r>
      <w:r w:rsidR="001113F7" w:rsidRPr="009D7C60">
        <w:rPr>
          <w:rFonts w:eastAsia="Times New Roman" w:cstheme="minorHAnsi"/>
          <w:sz w:val="24"/>
          <w:szCs w:val="24"/>
        </w:rPr>
        <w:t>7</w:t>
      </w:r>
      <w:r w:rsidR="00827589" w:rsidRPr="009D7C60">
        <w:rPr>
          <w:rFonts w:eastAsia="Times New Roman" w:cstheme="minorHAnsi"/>
          <w:sz w:val="24"/>
          <w:szCs w:val="24"/>
        </w:rPr>
        <w:t xml:space="preserve">.000,00 </w:t>
      </w:r>
      <w:r w:rsidRPr="009D7C60">
        <w:rPr>
          <w:rFonts w:eastAsia="Times New Roman" w:cstheme="minorHAnsi"/>
          <w:sz w:val="24"/>
          <w:szCs w:val="24"/>
        </w:rPr>
        <w:t>eura,</w:t>
      </w:r>
    </w:p>
    <w:p w:rsidR="00C17B22" w:rsidRPr="009D7C6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Troškovi registracije prijevoznih sredstava planirani u iznosu od 1.350,00 eura,</w:t>
      </w:r>
    </w:p>
    <w:p w:rsidR="00827589" w:rsidRPr="009D7C6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Troškovi službenih putovanjaplanirani u iznosu od </w:t>
      </w:r>
      <w:r w:rsidR="001113F7" w:rsidRPr="009D7C60">
        <w:rPr>
          <w:rFonts w:eastAsia="Times New Roman" w:cstheme="minorHAnsi"/>
          <w:sz w:val="24"/>
          <w:szCs w:val="24"/>
        </w:rPr>
        <w:t>8.300,00</w:t>
      </w:r>
      <w:r w:rsidRPr="009D7C60">
        <w:rPr>
          <w:rFonts w:eastAsia="Times New Roman" w:cstheme="minorHAnsi"/>
          <w:sz w:val="24"/>
          <w:szCs w:val="24"/>
        </w:rPr>
        <w:t xml:space="preserve"> eura,</w:t>
      </w:r>
    </w:p>
    <w:p w:rsidR="00827589" w:rsidRPr="009D7C6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 xml:space="preserve">Nagrade, darovi , naknade za zaposlene planirani u iznosu od </w:t>
      </w:r>
      <w:r w:rsidR="001113F7" w:rsidRPr="009D7C60">
        <w:rPr>
          <w:rFonts w:eastAsia="Times New Roman" w:cstheme="minorHAnsi"/>
          <w:sz w:val="24"/>
          <w:szCs w:val="24"/>
        </w:rPr>
        <w:t>22.400,00</w:t>
      </w:r>
      <w:r w:rsidRPr="009D7C60">
        <w:rPr>
          <w:rFonts w:eastAsia="Times New Roman" w:cstheme="minorHAnsi"/>
          <w:sz w:val="24"/>
          <w:szCs w:val="24"/>
        </w:rPr>
        <w:t xml:space="preserve"> eura,</w:t>
      </w:r>
    </w:p>
    <w:p w:rsidR="00827589" w:rsidRPr="009D7C6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Seminari, savjetovanja, simpoziji planirani u iznosu od 4.000,00 eura,</w:t>
      </w:r>
    </w:p>
    <w:p w:rsidR="006749E0" w:rsidRPr="009D7C6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Nak</w:t>
      </w:r>
      <w:r w:rsidR="00B611D9" w:rsidRPr="009D7C60">
        <w:rPr>
          <w:rFonts w:eastAsia="Times New Roman" w:cstheme="minorHAnsi"/>
          <w:sz w:val="24"/>
          <w:szCs w:val="24"/>
        </w:rPr>
        <w:t>n</w:t>
      </w:r>
      <w:r w:rsidRPr="009D7C60">
        <w:rPr>
          <w:rFonts w:eastAsia="Times New Roman" w:cstheme="minorHAnsi"/>
          <w:sz w:val="24"/>
          <w:szCs w:val="24"/>
        </w:rPr>
        <w:t xml:space="preserve">ade za prijevoz na posao i s posla planirani u iznosu od 1.350,00 </w:t>
      </w:r>
      <w:r w:rsidR="0079404E" w:rsidRPr="009D7C60">
        <w:rPr>
          <w:rFonts w:eastAsia="Times New Roman" w:cstheme="minorHAnsi"/>
          <w:sz w:val="24"/>
          <w:szCs w:val="24"/>
        </w:rPr>
        <w:t>eura</w:t>
      </w:r>
      <w:r w:rsidR="006749E0" w:rsidRPr="009D7C60">
        <w:rPr>
          <w:rFonts w:eastAsia="Times New Roman" w:cstheme="minorHAnsi"/>
          <w:sz w:val="24"/>
          <w:szCs w:val="24"/>
        </w:rPr>
        <w:t>,</w:t>
      </w:r>
    </w:p>
    <w:p w:rsidR="00827589" w:rsidRDefault="006749E0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D7C60">
        <w:rPr>
          <w:rFonts w:eastAsia="Times New Roman" w:cstheme="minorHAnsi"/>
          <w:sz w:val="24"/>
          <w:szCs w:val="24"/>
        </w:rPr>
        <w:t>Plaća – javni radovi planirani u iznosu od 6.637,00 eura</w:t>
      </w:r>
      <w:r w:rsidR="0079404E" w:rsidRPr="009D7C60">
        <w:rPr>
          <w:rFonts w:eastAsia="Times New Roman" w:cstheme="minorHAnsi"/>
          <w:sz w:val="24"/>
          <w:szCs w:val="24"/>
        </w:rPr>
        <w:t>.</w:t>
      </w:r>
    </w:p>
    <w:p w:rsidR="00C96477" w:rsidRDefault="00C96477" w:rsidP="00C96477">
      <w:pPr>
        <w:spacing w:before="240" w:after="100" w:afterAutospacing="1" w:line="240" w:lineRule="auto"/>
        <w:ind w:left="851"/>
        <w:contextualSpacing/>
        <w:jc w:val="both"/>
        <w:rPr>
          <w:rFonts w:eastAsia="Times New Roman" w:cstheme="minorHAnsi"/>
          <w:sz w:val="24"/>
          <w:szCs w:val="24"/>
        </w:rPr>
      </w:pPr>
    </w:p>
    <w:p w:rsidR="00C96477" w:rsidRDefault="00C96477" w:rsidP="00C96477">
      <w:pPr>
        <w:spacing w:before="240" w:after="100" w:afterAutospacing="1" w:line="240" w:lineRule="auto"/>
        <w:ind w:left="851"/>
        <w:contextualSpacing/>
        <w:jc w:val="both"/>
        <w:rPr>
          <w:rFonts w:eastAsia="Times New Roman" w:cstheme="minorHAnsi"/>
          <w:sz w:val="24"/>
          <w:szCs w:val="24"/>
        </w:rPr>
      </w:pPr>
    </w:p>
    <w:p w:rsidR="00C96477" w:rsidRPr="009D7C60" w:rsidRDefault="00C96477" w:rsidP="00C96477">
      <w:pPr>
        <w:spacing w:before="240" w:after="100" w:afterAutospacing="1" w:line="240" w:lineRule="auto"/>
        <w:ind w:left="851"/>
        <w:contextualSpacing/>
        <w:jc w:val="both"/>
        <w:rPr>
          <w:rFonts w:eastAsia="Times New Roman" w:cstheme="minorHAnsi"/>
          <w:sz w:val="24"/>
          <w:szCs w:val="24"/>
        </w:rPr>
      </w:pPr>
    </w:p>
    <w:p w:rsidR="000E46F0" w:rsidRPr="009D7C60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7675E5" w:rsidRPr="009D7C60" w:rsidRDefault="007675E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1002 </w:t>
      </w:r>
      <w:r w:rsidR="00827589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i održavanje nerazvrstanih cesta Općine Perušić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6749E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7.113.180,70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6C572B" w:rsidRPr="009D7C60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6C572B" w:rsidRDefault="006C572B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izgradnju nerazvrstanih cesta na području </w:t>
      </w:r>
      <w:r w:rsidR="003B4B89" w:rsidRPr="009D7C60">
        <w:rPr>
          <w:rFonts w:cstheme="minorHAnsi"/>
          <w:bCs/>
          <w:sz w:val="24"/>
          <w:szCs w:val="24"/>
        </w:rPr>
        <w:t xml:space="preserve">Općine Perušić planirano </w:t>
      </w:r>
      <w:r w:rsidR="006749E0" w:rsidRPr="009D7C60">
        <w:rPr>
          <w:rFonts w:cstheme="minorHAnsi"/>
          <w:bCs/>
          <w:sz w:val="24"/>
          <w:szCs w:val="24"/>
        </w:rPr>
        <w:t xml:space="preserve">465.000,00 </w:t>
      </w:r>
      <w:r w:rsidRPr="009D7C60">
        <w:rPr>
          <w:rFonts w:cstheme="minorHAnsi"/>
          <w:bCs/>
          <w:sz w:val="24"/>
          <w:szCs w:val="24"/>
        </w:rPr>
        <w:t xml:space="preserve">eura, za izgradnju ceste </w:t>
      </w:r>
      <w:r w:rsidR="00612FCC" w:rsidRPr="009D7C60">
        <w:rPr>
          <w:rFonts w:cstheme="minorHAnsi"/>
          <w:bCs/>
          <w:sz w:val="24"/>
          <w:szCs w:val="24"/>
        </w:rPr>
        <w:t xml:space="preserve">Studenci – Sklope </w:t>
      </w:r>
      <w:r w:rsidRPr="009D7C60">
        <w:rPr>
          <w:rFonts w:cstheme="minorHAnsi"/>
          <w:bCs/>
          <w:sz w:val="24"/>
          <w:szCs w:val="24"/>
        </w:rPr>
        <w:t xml:space="preserve">planirano je </w:t>
      </w:r>
      <w:r w:rsidR="00612FCC" w:rsidRPr="009D7C60">
        <w:rPr>
          <w:rFonts w:cstheme="minorHAnsi"/>
          <w:bCs/>
          <w:sz w:val="24"/>
          <w:szCs w:val="24"/>
        </w:rPr>
        <w:t>3.000.000,00</w:t>
      </w:r>
      <w:r w:rsidRPr="009D7C60">
        <w:rPr>
          <w:rFonts w:cstheme="minorHAnsi"/>
          <w:bCs/>
          <w:sz w:val="24"/>
          <w:szCs w:val="24"/>
        </w:rPr>
        <w:t>eura</w:t>
      </w:r>
      <w:r w:rsidR="00612FCC" w:rsidRPr="009D7C60">
        <w:rPr>
          <w:rFonts w:cstheme="minorHAnsi"/>
          <w:bCs/>
          <w:sz w:val="24"/>
          <w:szCs w:val="24"/>
        </w:rPr>
        <w:t xml:space="preserve">, a za izgradnju ceste Spasa planirano je </w:t>
      </w:r>
      <w:r w:rsidR="006749E0" w:rsidRPr="009D7C60">
        <w:rPr>
          <w:rFonts w:cstheme="minorHAnsi"/>
          <w:bCs/>
          <w:sz w:val="24"/>
          <w:szCs w:val="24"/>
        </w:rPr>
        <w:t xml:space="preserve">3.648.180,70 </w:t>
      </w:r>
      <w:r w:rsidR="00612FCC" w:rsidRPr="009D7C60">
        <w:rPr>
          <w:rFonts w:cstheme="minorHAnsi"/>
          <w:bCs/>
          <w:sz w:val="24"/>
          <w:szCs w:val="24"/>
        </w:rPr>
        <w:t>eura.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</w:t>
      </w:r>
      <w:r>
        <w:rPr>
          <w:rFonts w:cstheme="minorHAnsi"/>
          <w:b/>
          <w:bCs/>
          <w:sz w:val="24"/>
          <w:szCs w:val="24"/>
        </w:rPr>
        <w:t>ograma</w:t>
      </w:r>
      <w:r>
        <w:rPr>
          <w:rFonts w:cstheme="minorHAnsi"/>
          <w:bCs/>
          <w:sz w:val="24"/>
          <w:szCs w:val="24"/>
        </w:rPr>
        <w:t>: Program obuhvaća aktivnosti tekućeg i investicijskog održavanja i izgradnje komunalne infrastrukture. Cilj programa je održavanje funkcionalnosti postojeće komunalne infrastrukture i izgradnja nove a sve u svrhu razvoja konkretnog i održivog gospodarstva. Radovima na održavanju komunalne infrastrukture osigurava se uredniji , ugodniji za boravak i ljepši izgled svih ulica i naselja na području Općine.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asfaltiranih cesta, sigurnost odvijanja prometa.</w:t>
      </w:r>
    </w:p>
    <w:p w:rsidR="00C96477" w:rsidRPr="00F925C5" w:rsidRDefault="00C96477" w:rsidP="00C96477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</w:p>
    <w:p w:rsidR="00C96477" w:rsidRPr="009D7C60" w:rsidRDefault="00C96477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</w:p>
    <w:p w:rsidR="007675E5" w:rsidRPr="009D7C60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Obnova i izgradnja općinskih groblja - </w:t>
      </w:r>
      <w:r w:rsidR="00612FCC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1.0</w:t>
      </w:r>
      <w:r w:rsidR="005B31AE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56</w:t>
      </w:r>
      <w:r w:rsidR="00612FCC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.544,56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6C572B" w:rsidRPr="009D7C60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6C572B" w:rsidRDefault="006C572B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Proširenje groblja u Perušiću i Kosinju planirano je </w:t>
      </w:r>
      <w:r w:rsidR="00612FCC" w:rsidRPr="009D7C60">
        <w:rPr>
          <w:rFonts w:cstheme="minorHAnsi"/>
          <w:bCs/>
          <w:sz w:val="24"/>
          <w:szCs w:val="24"/>
        </w:rPr>
        <w:t>1.0</w:t>
      </w:r>
      <w:r w:rsidR="005B31AE" w:rsidRPr="009D7C60">
        <w:rPr>
          <w:rFonts w:cstheme="minorHAnsi"/>
          <w:bCs/>
          <w:sz w:val="24"/>
          <w:szCs w:val="24"/>
        </w:rPr>
        <w:t>5</w:t>
      </w:r>
      <w:r w:rsidR="00612FCC" w:rsidRPr="009D7C60">
        <w:rPr>
          <w:rFonts w:cstheme="minorHAnsi"/>
          <w:bCs/>
          <w:sz w:val="24"/>
          <w:szCs w:val="24"/>
        </w:rPr>
        <w:t xml:space="preserve">6.544,56 </w:t>
      </w:r>
      <w:r w:rsidRPr="009D7C60">
        <w:rPr>
          <w:rFonts w:cstheme="minorHAnsi"/>
          <w:bCs/>
          <w:sz w:val="24"/>
          <w:szCs w:val="24"/>
        </w:rPr>
        <w:t>eura.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uređenje i opremanje grobalja i ostalih sadržaja bitnih za razvoj općine.</w:t>
      </w:r>
    </w:p>
    <w:p w:rsidR="00C96477" w:rsidRPr="009D7C60" w:rsidRDefault="00C964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6C572B" w:rsidRPr="009D7C60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Pr="009D7C6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Obnova i izgradnja parkova i parkirališta - </w:t>
      </w:r>
      <w:r w:rsidR="006749E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173.500,00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2530B0" w:rsidRPr="009D7C6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uređenje parkirališta planirano je </w:t>
      </w:r>
      <w:r w:rsidR="006749E0" w:rsidRPr="009D7C60">
        <w:rPr>
          <w:rFonts w:cstheme="minorHAnsi"/>
          <w:bCs/>
          <w:sz w:val="24"/>
          <w:szCs w:val="24"/>
        </w:rPr>
        <w:t xml:space="preserve">85.000,00 </w:t>
      </w:r>
      <w:r w:rsidRPr="009D7C60">
        <w:rPr>
          <w:rFonts w:cstheme="minorHAnsi"/>
          <w:bCs/>
          <w:sz w:val="24"/>
          <w:szCs w:val="24"/>
        </w:rPr>
        <w:t>eura</w:t>
      </w:r>
      <w:r w:rsidR="006749E0" w:rsidRPr="009D7C60">
        <w:rPr>
          <w:rFonts w:cstheme="minorHAnsi"/>
          <w:bCs/>
          <w:sz w:val="24"/>
          <w:szCs w:val="24"/>
        </w:rPr>
        <w:t xml:space="preserve"> i uređenje </w:t>
      </w:r>
      <w:r w:rsidR="001F77D3" w:rsidRPr="009D7C60">
        <w:rPr>
          <w:rFonts w:cstheme="minorHAnsi"/>
          <w:bCs/>
          <w:sz w:val="24"/>
          <w:szCs w:val="24"/>
        </w:rPr>
        <w:t>dječjeg</w:t>
      </w:r>
      <w:r w:rsidR="006749E0" w:rsidRPr="009D7C60">
        <w:rPr>
          <w:rFonts w:cstheme="minorHAnsi"/>
          <w:bCs/>
          <w:sz w:val="24"/>
          <w:szCs w:val="24"/>
        </w:rPr>
        <w:t xml:space="preserve"> igrališta planirano je</w:t>
      </w:r>
      <w:r w:rsidR="00C96477">
        <w:rPr>
          <w:rFonts w:cstheme="minorHAnsi"/>
          <w:bCs/>
          <w:sz w:val="24"/>
          <w:szCs w:val="24"/>
        </w:rPr>
        <w:t xml:space="preserve"> </w:t>
      </w:r>
      <w:r w:rsidR="001F77D3" w:rsidRPr="009D7C60">
        <w:rPr>
          <w:rFonts w:cstheme="minorHAnsi"/>
          <w:bCs/>
          <w:sz w:val="24"/>
          <w:szCs w:val="24"/>
        </w:rPr>
        <w:t>88.500,00 eura</w:t>
      </w:r>
      <w:r w:rsidRPr="009D7C60">
        <w:rPr>
          <w:rFonts w:cstheme="minorHAnsi"/>
          <w:bCs/>
          <w:sz w:val="24"/>
          <w:szCs w:val="24"/>
        </w:rPr>
        <w:t>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lastRenderedPageBreak/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C96477" w:rsidRPr="0021354B" w:rsidRDefault="00C96477" w:rsidP="00C964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96477" w:rsidRPr="009D7C60" w:rsidRDefault="00C964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9D7C6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9D7C6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1007 Izgradnja zelene tržnice - </w:t>
      </w:r>
      <w:r w:rsidR="00612FCC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490.000,00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2530B0" w:rsidRPr="009D7C6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izgradnja zelene tržnice planirano je </w:t>
      </w:r>
      <w:r w:rsidR="00612FCC" w:rsidRPr="009D7C60">
        <w:rPr>
          <w:rFonts w:cstheme="minorHAnsi"/>
          <w:bCs/>
          <w:sz w:val="24"/>
          <w:szCs w:val="24"/>
        </w:rPr>
        <w:t>490.000,00</w:t>
      </w:r>
      <w:r w:rsidRPr="009D7C60">
        <w:rPr>
          <w:rFonts w:cstheme="minorHAnsi"/>
          <w:bCs/>
          <w:sz w:val="24"/>
          <w:szCs w:val="24"/>
        </w:rPr>
        <w:t>eura.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E16CB7" w:rsidRPr="009D7C60" w:rsidRDefault="00C964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E16CB7" w:rsidRPr="009D7C60" w:rsidRDefault="00E16CB7" w:rsidP="005868A1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</w:p>
    <w:p w:rsidR="002530B0" w:rsidRPr="009D7C6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9D7C6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javnih površina i parkova - </w:t>
      </w:r>
      <w:r w:rsidR="001F77D3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392.415,52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2530B0" w:rsidRPr="009D7C6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održavanje javnih površina planirano je </w:t>
      </w:r>
      <w:r w:rsidR="001F77D3" w:rsidRPr="009D7C60">
        <w:rPr>
          <w:rFonts w:cstheme="minorHAnsi"/>
          <w:bCs/>
          <w:sz w:val="24"/>
          <w:szCs w:val="24"/>
        </w:rPr>
        <w:t xml:space="preserve">199.517,94 </w:t>
      </w:r>
      <w:r w:rsidRPr="009D7C60">
        <w:rPr>
          <w:rFonts w:cstheme="minorHAnsi"/>
          <w:bCs/>
          <w:sz w:val="24"/>
          <w:szCs w:val="24"/>
        </w:rPr>
        <w:t>eura</w:t>
      </w:r>
      <w:r w:rsidR="00F32263" w:rsidRPr="009D7C60">
        <w:rPr>
          <w:rFonts w:cstheme="minorHAnsi"/>
          <w:bCs/>
          <w:sz w:val="24"/>
          <w:szCs w:val="24"/>
        </w:rPr>
        <w:t xml:space="preserve">, za održavanje javne rasvjete planirano je </w:t>
      </w:r>
      <w:r w:rsidR="00612FCC" w:rsidRPr="009D7C60">
        <w:rPr>
          <w:rFonts w:cstheme="minorHAnsi"/>
          <w:bCs/>
          <w:sz w:val="24"/>
          <w:szCs w:val="24"/>
        </w:rPr>
        <w:t xml:space="preserve">18.077,68 </w:t>
      </w:r>
      <w:r w:rsidR="00F32263" w:rsidRPr="009D7C60">
        <w:rPr>
          <w:rFonts w:cstheme="minorHAnsi"/>
          <w:bCs/>
          <w:sz w:val="24"/>
          <w:szCs w:val="24"/>
        </w:rPr>
        <w:t>eura, za održavanje nerazvrstan</w:t>
      </w:r>
      <w:r w:rsidR="003B4B89" w:rsidRPr="009D7C60">
        <w:rPr>
          <w:rFonts w:cstheme="minorHAnsi"/>
          <w:bCs/>
          <w:sz w:val="24"/>
          <w:szCs w:val="24"/>
        </w:rPr>
        <w:t xml:space="preserve">ih cesta planirano je </w:t>
      </w:r>
      <w:r w:rsidR="001F77D3" w:rsidRPr="009D7C60">
        <w:rPr>
          <w:rFonts w:cstheme="minorHAnsi"/>
          <w:bCs/>
          <w:sz w:val="24"/>
          <w:szCs w:val="24"/>
        </w:rPr>
        <w:t xml:space="preserve">145.075,00 </w:t>
      </w:r>
      <w:r w:rsidR="00F32263" w:rsidRPr="009D7C60">
        <w:rPr>
          <w:rFonts w:cstheme="minorHAnsi"/>
          <w:bCs/>
          <w:sz w:val="24"/>
          <w:szCs w:val="24"/>
        </w:rPr>
        <w:t xml:space="preserve">eura, za veterinarsko higijeničarske poslove planirano je </w:t>
      </w:r>
      <w:r w:rsidR="00612FCC" w:rsidRPr="009D7C60">
        <w:rPr>
          <w:rFonts w:cstheme="minorHAnsi"/>
          <w:bCs/>
          <w:sz w:val="24"/>
          <w:szCs w:val="24"/>
        </w:rPr>
        <w:t xml:space="preserve">12.330,00 </w:t>
      </w:r>
      <w:r w:rsidR="00F32263" w:rsidRPr="009D7C60">
        <w:rPr>
          <w:rFonts w:cstheme="minorHAnsi"/>
          <w:bCs/>
          <w:sz w:val="24"/>
          <w:szCs w:val="24"/>
        </w:rPr>
        <w:t>eura,</w:t>
      </w:r>
      <w:r w:rsidR="00DF3C5D" w:rsidRPr="009D7C60">
        <w:rPr>
          <w:rFonts w:cstheme="minorHAnsi"/>
          <w:bCs/>
          <w:sz w:val="24"/>
          <w:szCs w:val="24"/>
        </w:rPr>
        <w:t xml:space="preserve"> za deratizaciju, dezinsekciju, dezinfekciju, dezodoraciju planirano je </w:t>
      </w:r>
      <w:r w:rsidR="00287B9C" w:rsidRPr="009D7C60">
        <w:rPr>
          <w:rFonts w:cstheme="minorHAnsi"/>
          <w:bCs/>
          <w:sz w:val="24"/>
          <w:szCs w:val="24"/>
        </w:rPr>
        <w:t xml:space="preserve">1.990,84 </w:t>
      </w:r>
      <w:r w:rsidR="00DF3C5D" w:rsidRPr="009D7C60">
        <w:rPr>
          <w:rFonts w:cstheme="minorHAnsi"/>
          <w:bCs/>
          <w:sz w:val="24"/>
          <w:szCs w:val="24"/>
        </w:rPr>
        <w:t>eura</w:t>
      </w:r>
      <w:r w:rsidR="00681AE7" w:rsidRPr="009D7C60">
        <w:rPr>
          <w:rFonts w:cstheme="minorHAnsi"/>
          <w:bCs/>
          <w:sz w:val="24"/>
          <w:szCs w:val="24"/>
        </w:rPr>
        <w:t>, za održavanje službenog odlagališta otpada planirano je 1.944,50 eura</w:t>
      </w:r>
      <w:r w:rsidR="008A2579" w:rsidRPr="009D7C60">
        <w:rPr>
          <w:rFonts w:cstheme="minorHAnsi"/>
          <w:bCs/>
          <w:sz w:val="24"/>
          <w:szCs w:val="24"/>
        </w:rPr>
        <w:t xml:space="preserve">, za blagdanska dekoracija planirano je </w:t>
      </w:r>
      <w:r w:rsidR="002A2572" w:rsidRPr="009D7C60">
        <w:rPr>
          <w:rFonts w:cstheme="minorHAnsi"/>
          <w:bCs/>
          <w:sz w:val="24"/>
          <w:szCs w:val="24"/>
        </w:rPr>
        <w:t>13.479,56</w:t>
      </w:r>
      <w:r w:rsidR="008A2579" w:rsidRPr="009D7C60">
        <w:rPr>
          <w:rFonts w:cstheme="minorHAnsi"/>
          <w:bCs/>
          <w:sz w:val="24"/>
          <w:szCs w:val="24"/>
        </w:rPr>
        <w:t xml:space="preserve"> eura</w:t>
      </w:r>
      <w:r w:rsidR="000009D7" w:rsidRPr="009D7C60">
        <w:rPr>
          <w:rFonts w:cstheme="minorHAnsi"/>
          <w:bCs/>
          <w:sz w:val="24"/>
          <w:szCs w:val="24"/>
        </w:rPr>
        <w:t>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obuhvaća aktivnosti tekućeg i investicijskog održavanja i komunalne infrastrukture, a obuhvaća održavanje : građevinskih objekata, nerazvrstanih cesta, javne rasvjete , javnih zelenih površinai održavanje ostale komunalne infrastrukture. Cilj programa je održavanje funkcionalnosti postojeće komunalne infrastrukture i izgradnja nove a sve u svrhu razvoja konkretnog i održivog gospodarstva. Radovima na održavanju komunalne infrastrukture osigurava se uredniji , ugodniji za boravak i ljepši izgled svih ulica i naselja na području Općine.</w:t>
      </w:r>
    </w:p>
    <w:p w:rsidR="00C96477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asfaltiranih cesta, sigurnost odvijanja prometa, uređenje javnih površina, kvaliteta čistoće i uređenosti naselja , kvalitetna osvjetljenost javnih površina kojeom su postignute uštede u potrošnji elektične energije, uređenje ostalih sadržaja bitnih za razvoj općine te zadovoljstvo korisnika</w:t>
      </w:r>
    </w:p>
    <w:p w:rsidR="00C96477" w:rsidRPr="0021354B" w:rsidRDefault="00C96477" w:rsidP="00C964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C96477" w:rsidRPr="009D7C60" w:rsidRDefault="00C964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E7D73" w:rsidRPr="009D7C60" w:rsidRDefault="00FE7D7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0009D7" w:rsidRPr="009D7C60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Gospodarenje otpadom - </w:t>
      </w:r>
      <w:r w:rsidR="001F77D3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29.300,00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0009D7" w:rsidRPr="009D7C60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E7D73" w:rsidRDefault="000009D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gospodarenje otpadom planirano je </w:t>
      </w:r>
      <w:r w:rsidR="001F77D3" w:rsidRPr="009D7C60">
        <w:rPr>
          <w:rFonts w:cstheme="minorHAnsi"/>
          <w:bCs/>
          <w:sz w:val="24"/>
          <w:szCs w:val="24"/>
        </w:rPr>
        <w:t xml:space="preserve">29.300,00 </w:t>
      </w:r>
      <w:r w:rsidRPr="009D7C60">
        <w:rPr>
          <w:rFonts w:cstheme="minorHAnsi"/>
          <w:bCs/>
          <w:sz w:val="24"/>
          <w:szCs w:val="24"/>
        </w:rPr>
        <w:t>eura</w:t>
      </w:r>
      <w:r w:rsidR="00C86438" w:rsidRPr="009D7C60">
        <w:rPr>
          <w:rFonts w:cstheme="minorHAnsi"/>
          <w:bCs/>
          <w:sz w:val="24"/>
          <w:szCs w:val="24"/>
        </w:rPr>
        <w:t>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195DDE" w:rsidRPr="009D7C60" w:rsidRDefault="00195DD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C86438" w:rsidRPr="009D7C60" w:rsidRDefault="00C86438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</w:p>
    <w:p w:rsidR="00C86438" w:rsidRPr="009D7C60" w:rsidRDefault="00C8643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6D1CFC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1001</w:t>
      </w:r>
      <w:r w:rsidR="00A4633C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kanalizacije Perušić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6D1CFC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7.000,00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C86438" w:rsidRPr="009D7C60" w:rsidRDefault="00C8643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86438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6D1CFC" w:rsidRPr="009D7C60">
        <w:rPr>
          <w:rFonts w:cstheme="minorHAnsi"/>
          <w:bCs/>
          <w:sz w:val="24"/>
          <w:szCs w:val="24"/>
        </w:rPr>
        <w:t>izgradnju kanalizacije</w:t>
      </w:r>
      <w:r w:rsidRPr="009D7C60">
        <w:rPr>
          <w:rFonts w:cstheme="minorHAnsi"/>
          <w:bCs/>
          <w:sz w:val="24"/>
          <w:szCs w:val="24"/>
        </w:rPr>
        <w:t xml:space="preserve"> planirano je </w:t>
      </w:r>
      <w:r w:rsidR="006D1CFC" w:rsidRPr="009D7C60">
        <w:rPr>
          <w:rFonts w:cstheme="minorHAnsi"/>
          <w:bCs/>
          <w:sz w:val="24"/>
          <w:szCs w:val="24"/>
        </w:rPr>
        <w:t>7.000</w:t>
      </w:r>
      <w:r w:rsidRPr="009D7C60">
        <w:rPr>
          <w:rFonts w:cstheme="minorHAnsi"/>
          <w:bCs/>
          <w:sz w:val="24"/>
          <w:szCs w:val="24"/>
        </w:rPr>
        <w:t>,00 eura.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195DDE" w:rsidRPr="009D7C60" w:rsidRDefault="00195DD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C86438" w:rsidRPr="009D7C60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6D1CFC" w:rsidRPr="009D7C60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147441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1001 </w:t>
      </w:r>
      <w:r w:rsidR="00507BB1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Nabava imovine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1F77D3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278.900,00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6D1CFC" w:rsidRPr="009D7C60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46F6F" w:rsidRDefault="006D1CFC" w:rsidP="00F46F6F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507BB1" w:rsidRPr="009D7C60">
        <w:rPr>
          <w:rFonts w:cstheme="minorHAnsi"/>
          <w:bCs/>
          <w:sz w:val="24"/>
          <w:szCs w:val="24"/>
        </w:rPr>
        <w:t xml:space="preserve">računala i računalnu opremu </w:t>
      </w:r>
      <w:r w:rsidRPr="009D7C60">
        <w:rPr>
          <w:rFonts w:cstheme="minorHAnsi"/>
          <w:bCs/>
          <w:sz w:val="24"/>
          <w:szCs w:val="24"/>
        </w:rPr>
        <w:t xml:space="preserve">planirano je </w:t>
      </w:r>
      <w:r w:rsidR="00BE4535" w:rsidRPr="009D7C60">
        <w:rPr>
          <w:rFonts w:cstheme="minorHAnsi"/>
          <w:bCs/>
          <w:sz w:val="24"/>
          <w:szCs w:val="24"/>
        </w:rPr>
        <w:t>5</w:t>
      </w:r>
      <w:r w:rsidRPr="009D7C60">
        <w:rPr>
          <w:rFonts w:cstheme="minorHAnsi"/>
          <w:bCs/>
          <w:sz w:val="24"/>
          <w:szCs w:val="24"/>
        </w:rPr>
        <w:t>.000,00 eura</w:t>
      </w:r>
      <w:r w:rsidR="00507BB1" w:rsidRPr="009D7C60">
        <w:rPr>
          <w:rFonts w:cstheme="minorHAnsi"/>
          <w:bCs/>
          <w:sz w:val="24"/>
          <w:szCs w:val="24"/>
        </w:rPr>
        <w:t xml:space="preserve">, za komunikacijsku opremu planirano je 5.400,00 eura, za ostalu uredsku opremu planirano je 8.000,00 eura, za nabavu komunalne opreme planirano je </w:t>
      </w:r>
      <w:r w:rsidR="005F0535" w:rsidRPr="009D7C60">
        <w:rPr>
          <w:rFonts w:cstheme="minorHAnsi"/>
          <w:bCs/>
          <w:sz w:val="24"/>
          <w:szCs w:val="24"/>
        </w:rPr>
        <w:t xml:space="preserve">108.500,00 </w:t>
      </w:r>
      <w:r w:rsidR="00507BB1" w:rsidRPr="009D7C60">
        <w:rPr>
          <w:rFonts w:cstheme="minorHAnsi"/>
          <w:bCs/>
          <w:sz w:val="24"/>
          <w:szCs w:val="24"/>
        </w:rPr>
        <w:t xml:space="preserve">eura, za prometnu signalizaciju planirano je </w:t>
      </w:r>
      <w:r w:rsidR="005F0535" w:rsidRPr="009D7C60">
        <w:rPr>
          <w:rFonts w:cstheme="minorHAnsi"/>
          <w:bCs/>
          <w:sz w:val="24"/>
          <w:szCs w:val="24"/>
        </w:rPr>
        <w:t>87</w:t>
      </w:r>
      <w:r w:rsidR="00BE4535" w:rsidRPr="009D7C60">
        <w:rPr>
          <w:rFonts w:cstheme="minorHAnsi"/>
          <w:bCs/>
          <w:sz w:val="24"/>
          <w:szCs w:val="24"/>
        </w:rPr>
        <w:t>.000</w:t>
      </w:r>
      <w:r w:rsidR="00507BB1" w:rsidRPr="009D7C60">
        <w:rPr>
          <w:rFonts w:cstheme="minorHAnsi"/>
          <w:bCs/>
          <w:sz w:val="24"/>
          <w:szCs w:val="24"/>
        </w:rPr>
        <w:t>,00 eura</w:t>
      </w:r>
      <w:r w:rsidR="00BE4535" w:rsidRPr="009D7C60">
        <w:rPr>
          <w:rFonts w:cstheme="minorHAnsi"/>
          <w:bCs/>
          <w:sz w:val="24"/>
          <w:szCs w:val="24"/>
        </w:rPr>
        <w:t xml:space="preserve">, za opremanje stanova u Kosiniki planirano je 40.000,00 eura, za ugradnju rampe za invalide planirano je </w:t>
      </w:r>
      <w:r w:rsidR="005F0535" w:rsidRPr="009D7C60">
        <w:rPr>
          <w:rFonts w:cstheme="minorHAnsi"/>
          <w:bCs/>
          <w:sz w:val="24"/>
          <w:szCs w:val="24"/>
        </w:rPr>
        <w:t xml:space="preserve">25.000,00 </w:t>
      </w:r>
      <w:r w:rsidR="00BE4535" w:rsidRPr="009D7C60">
        <w:rPr>
          <w:rFonts w:cstheme="minorHAnsi"/>
          <w:bCs/>
          <w:sz w:val="24"/>
          <w:szCs w:val="24"/>
        </w:rPr>
        <w:t>eura.</w:t>
      </w:r>
    </w:p>
    <w:p w:rsidR="00195DDE" w:rsidRDefault="00195DDE" w:rsidP="00195DDE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35C7">
        <w:rPr>
          <w:rFonts w:eastAsia="Times New Roman" w:cstheme="minorHAnsi"/>
          <w:b/>
          <w:sz w:val="24"/>
          <w:szCs w:val="24"/>
        </w:rPr>
        <w:lastRenderedPageBreak/>
        <w:t>Opis i cilj programa</w:t>
      </w:r>
      <w:r>
        <w:rPr>
          <w:rFonts w:eastAsia="Times New Roman" w:cstheme="minorHAnsi"/>
          <w:sz w:val="24"/>
          <w:szCs w:val="24"/>
        </w:rPr>
        <w:t>: Program obuhvaća aktivnosti i projekte kojima se osiguravaju sredstva za redovno funkcioniranje Općinske uprave. Kroz program  su planirani rashodi za nabavu nefinancijske imovine, tj. za nabavku uredske opreme, komunikacijskih uređaja, uređaja i opreme za ostale namjene te računalnih programa za kvalitetnije obavljanje poslova uprave . Osnovni cilj programa je ažurno i kvalitetno obavljanje svih poslova u svrhu kojih je Jedinstveni upravni odjel osnovan, uz optimalan broj službenika, zadovoljavajuću opremu i radne uvijete u skladu s proračunskim mogućnostima.</w:t>
      </w:r>
    </w:p>
    <w:p w:rsidR="00195DDE" w:rsidRPr="0021354B" w:rsidRDefault="00195DDE" w:rsidP="00195DDE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35C7">
        <w:rPr>
          <w:rFonts w:eastAsia="Times New Roman" w:cstheme="minorHAnsi"/>
          <w:b/>
          <w:sz w:val="24"/>
          <w:szCs w:val="24"/>
        </w:rPr>
        <w:t>Pokazatelji uspješnosti provedbe programa</w:t>
      </w:r>
      <w:r>
        <w:rPr>
          <w:rFonts w:eastAsia="Times New Roman" w:cstheme="minorHAnsi"/>
          <w:sz w:val="24"/>
          <w:szCs w:val="24"/>
        </w:rPr>
        <w:t>: Pravovremeno doneseni akti, pravovremeno obavljanje djelatnosti iz nadležnosti tijela te osiguravanje materijalnih preduvjeta za učinkovito izvršavanje poslova iz djelokruga rada Općine.</w:t>
      </w:r>
    </w:p>
    <w:p w:rsidR="00195DDE" w:rsidRPr="0021354B" w:rsidRDefault="00195DDE" w:rsidP="00195DDE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195DDE" w:rsidRPr="009D7C60" w:rsidRDefault="00195DDE" w:rsidP="00F46F6F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</w:p>
    <w:p w:rsidR="00507BB1" w:rsidRPr="009D7C60" w:rsidRDefault="00507BB1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</w:p>
    <w:p w:rsidR="00507BB1" w:rsidRPr="009D7C60" w:rsidRDefault="00507BB1" w:rsidP="00F46F6F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imovine - </w:t>
      </w:r>
      <w:r w:rsidR="005F053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3.754.150,00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507BB1" w:rsidRPr="009D7C60" w:rsidRDefault="00507BB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530B0" w:rsidRDefault="00507BB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investicijsko održavanje planirano je </w:t>
      </w:r>
      <w:r w:rsidR="00BE4535" w:rsidRPr="009D7C60">
        <w:rPr>
          <w:rFonts w:cstheme="minorHAnsi"/>
          <w:bCs/>
          <w:sz w:val="24"/>
          <w:szCs w:val="24"/>
        </w:rPr>
        <w:t xml:space="preserve">35.900,00 </w:t>
      </w:r>
      <w:r w:rsidRPr="009D7C60">
        <w:rPr>
          <w:rFonts w:cstheme="minorHAnsi"/>
          <w:bCs/>
          <w:sz w:val="24"/>
          <w:szCs w:val="24"/>
        </w:rPr>
        <w:t>eura,</w:t>
      </w:r>
      <w:r w:rsidRPr="009D7C60">
        <w:t xml:space="preserve"> za </w:t>
      </w:r>
      <w:r w:rsidRPr="009D7C60">
        <w:rPr>
          <w:rFonts w:cstheme="minorHAnsi"/>
          <w:bCs/>
          <w:sz w:val="24"/>
          <w:szCs w:val="24"/>
        </w:rPr>
        <w:t>održavanje građevi</w:t>
      </w:r>
      <w:r w:rsidR="005E6757" w:rsidRPr="009D7C60">
        <w:rPr>
          <w:rFonts w:cstheme="minorHAnsi"/>
          <w:bCs/>
          <w:sz w:val="24"/>
          <w:szCs w:val="24"/>
        </w:rPr>
        <w:t>na u vlasništvu i suvlasništvu O</w:t>
      </w:r>
      <w:r w:rsidRPr="009D7C60">
        <w:rPr>
          <w:rFonts w:cstheme="minorHAnsi"/>
          <w:bCs/>
          <w:sz w:val="24"/>
          <w:szCs w:val="24"/>
        </w:rPr>
        <w:t xml:space="preserve">pćine planirano je </w:t>
      </w:r>
      <w:r w:rsidR="00BE4535" w:rsidRPr="009D7C60">
        <w:rPr>
          <w:rFonts w:cstheme="minorHAnsi"/>
          <w:bCs/>
          <w:sz w:val="24"/>
          <w:szCs w:val="24"/>
        </w:rPr>
        <w:t xml:space="preserve">118.150,00 </w:t>
      </w:r>
      <w:r w:rsidRPr="009D7C60">
        <w:rPr>
          <w:rFonts w:cstheme="minorHAnsi"/>
          <w:bCs/>
          <w:sz w:val="24"/>
          <w:szCs w:val="24"/>
        </w:rPr>
        <w:t>eura</w:t>
      </w:r>
      <w:r w:rsidR="005E6757" w:rsidRPr="009D7C60">
        <w:rPr>
          <w:rFonts w:cstheme="minorHAnsi"/>
          <w:bCs/>
          <w:sz w:val="24"/>
          <w:szCs w:val="24"/>
        </w:rPr>
        <w:t xml:space="preserve">, za ostale stambene objekte planirano je 4.600,00 eura, za izgradnju aleje spomenika planirano je </w:t>
      </w:r>
      <w:r w:rsidR="00DB7DDD" w:rsidRPr="009D7C60">
        <w:rPr>
          <w:rFonts w:cstheme="minorHAnsi"/>
          <w:bCs/>
          <w:sz w:val="24"/>
          <w:szCs w:val="24"/>
        </w:rPr>
        <w:t xml:space="preserve">451.000,00 </w:t>
      </w:r>
      <w:r w:rsidR="005E6757" w:rsidRPr="009D7C60">
        <w:rPr>
          <w:rFonts w:cstheme="minorHAnsi"/>
          <w:bCs/>
          <w:sz w:val="24"/>
          <w:szCs w:val="24"/>
        </w:rPr>
        <w:t xml:space="preserve">eura, za rekonstrukciju turske kuleplanirano je </w:t>
      </w:r>
      <w:r w:rsidR="00DB7DDD" w:rsidRPr="009D7C60">
        <w:rPr>
          <w:rFonts w:cstheme="minorHAnsi"/>
          <w:bCs/>
          <w:sz w:val="24"/>
          <w:szCs w:val="24"/>
        </w:rPr>
        <w:t xml:space="preserve">113.000,00 </w:t>
      </w:r>
      <w:r w:rsidR="005E6757" w:rsidRPr="009D7C60">
        <w:rPr>
          <w:rFonts w:cstheme="minorHAnsi"/>
          <w:bCs/>
          <w:sz w:val="24"/>
          <w:szCs w:val="24"/>
        </w:rPr>
        <w:t xml:space="preserve">eura, za rekonstrukciju i obnovu doma kulture u Perušiću planirano je </w:t>
      </w:r>
      <w:r w:rsidR="00DB7DDD" w:rsidRPr="009D7C60">
        <w:rPr>
          <w:rFonts w:cstheme="minorHAnsi"/>
          <w:bCs/>
          <w:sz w:val="24"/>
          <w:szCs w:val="24"/>
        </w:rPr>
        <w:t xml:space="preserve">2.396.500,00 </w:t>
      </w:r>
      <w:r w:rsidR="005E6757" w:rsidRPr="009D7C60">
        <w:rPr>
          <w:rFonts w:cstheme="minorHAnsi"/>
          <w:bCs/>
          <w:sz w:val="24"/>
          <w:szCs w:val="24"/>
        </w:rPr>
        <w:t>eura</w:t>
      </w:r>
      <w:r w:rsidR="0098393B" w:rsidRPr="009D7C60">
        <w:rPr>
          <w:rFonts w:cstheme="minorHAnsi"/>
          <w:bCs/>
          <w:sz w:val="24"/>
          <w:szCs w:val="24"/>
        </w:rPr>
        <w:t xml:space="preserve">, za rekonstrukcija zgrade NK Perušićplanirano je </w:t>
      </w:r>
      <w:r w:rsidR="00DB7DDD" w:rsidRPr="009D7C60">
        <w:rPr>
          <w:rFonts w:cstheme="minorHAnsi"/>
          <w:bCs/>
          <w:sz w:val="24"/>
          <w:szCs w:val="24"/>
        </w:rPr>
        <w:t xml:space="preserve">635.000,00 </w:t>
      </w:r>
      <w:r w:rsidR="00375BD2" w:rsidRPr="009D7C60">
        <w:rPr>
          <w:rFonts w:cstheme="minorHAnsi"/>
          <w:bCs/>
          <w:sz w:val="24"/>
          <w:szCs w:val="24"/>
        </w:rPr>
        <w:t>eura.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obuhvaća aktivnosti tekućeg i investicijskog održavanja i komunalne infrastrukture, a obuhvaća održavanje : građevinskih objekata, nerazvrstanih cesta, javne rasvjete , javnih zelenih površina i održavanje ostale komunalne infrastrukture. Cilj programa je održavanje funkcionalnosti postojeće komunalne infrastrukture i izgradnja nove a sve u svrhu razvoja konkretnog i održivog gospodarstva. Radovima na održavanju komunalne infrastrukture osigurava se uredniji , ugodniji za boravak i ljepši izgled svih ulica i naselja na području Općine.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asfaltiranih cesta, sigurnost odvijanja prometa, uređenje javnih površina, kvaliteta čistoće i uređenosti naselja, kvalitetna osvjetljenost javnih površina kojeom su postignute uštede u potrošnji elektične energije, uređenje ostalih sadržaja bitnih za razvoj općine te zadovoljstvo korisnika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195DDE" w:rsidRPr="009D7C60" w:rsidRDefault="00195DD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9D7C6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375BD2" w:rsidRPr="009D7C60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Sanacija deponije razbojište i izgradnja reciklažnog dvorišta – </w:t>
      </w:r>
      <w:r w:rsidR="00DB7DDD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17.5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:rsidR="00375BD2" w:rsidRPr="009D7C60" w:rsidRDefault="00375BD2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375BD2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4D36B7" w:rsidRPr="009D7C60">
        <w:rPr>
          <w:rFonts w:cstheme="minorHAnsi"/>
          <w:bCs/>
          <w:sz w:val="24"/>
          <w:szCs w:val="24"/>
        </w:rPr>
        <w:t>sanaciju</w:t>
      </w:r>
      <w:r w:rsidR="00402EBF" w:rsidRPr="009D7C60">
        <w:rPr>
          <w:rFonts w:cstheme="minorHAnsi"/>
          <w:bCs/>
          <w:sz w:val="24"/>
          <w:szCs w:val="24"/>
        </w:rPr>
        <w:t xml:space="preserve"> odlagališta Razboište </w:t>
      </w:r>
      <w:r w:rsidRPr="009D7C60">
        <w:rPr>
          <w:rFonts w:cstheme="minorHAnsi"/>
          <w:bCs/>
          <w:sz w:val="24"/>
          <w:szCs w:val="24"/>
        </w:rPr>
        <w:t xml:space="preserve">planirano je </w:t>
      </w:r>
      <w:r w:rsidR="00DB7DDD" w:rsidRPr="009D7C60">
        <w:rPr>
          <w:rFonts w:cstheme="minorHAnsi"/>
          <w:bCs/>
          <w:sz w:val="24"/>
          <w:szCs w:val="24"/>
        </w:rPr>
        <w:t>17.5</w:t>
      </w:r>
      <w:r w:rsidRPr="009D7C60">
        <w:rPr>
          <w:rFonts w:cstheme="minorHAnsi"/>
          <w:bCs/>
          <w:sz w:val="24"/>
          <w:szCs w:val="24"/>
        </w:rPr>
        <w:t>00,00 eura</w:t>
      </w:r>
      <w:r w:rsidR="003C1AD0" w:rsidRPr="009D7C60">
        <w:rPr>
          <w:rFonts w:cstheme="minorHAnsi"/>
          <w:bCs/>
          <w:sz w:val="24"/>
          <w:szCs w:val="24"/>
        </w:rPr>
        <w:t>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 xml:space="preserve"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</w:t>
      </w:r>
      <w:r>
        <w:rPr>
          <w:rFonts w:cstheme="minorHAnsi"/>
          <w:bCs/>
          <w:sz w:val="24"/>
          <w:szCs w:val="24"/>
        </w:rPr>
        <w:lastRenderedPageBreak/>
        <w:t>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195DDE" w:rsidRPr="0021354B" w:rsidRDefault="00195DDE" w:rsidP="00195DDE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195DDE" w:rsidRPr="009D7C60" w:rsidRDefault="00195DD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2530B0" w:rsidRPr="009D7C6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3C1AD0" w:rsidRPr="009D7C60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Izrada planske dokumentacije – </w:t>
      </w:r>
      <w:r w:rsidR="00DB7DDD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295.450,00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3C1AD0" w:rsidRPr="009D7C60" w:rsidRDefault="003C1AD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3C1AD0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B4122E" w:rsidRPr="009D7C60">
        <w:rPr>
          <w:rFonts w:cstheme="minorHAnsi"/>
          <w:bCs/>
          <w:sz w:val="24"/>
          <w:szCs w:val="24"/>
        </w:rPr>
        <w:t xml:space="preserve">ostali projekti i dokumentacija </w:t>
      </w:r>
      <w:r w:rsidRPr="009D7C60">
        <w:rPr>
          <w:rFonts w:cstheme="minorHAnsi"/>
          <w:bCs/>
          <w:sz w:val="24"/>
          <w:szCs w:val="24"/>
        </w:rPr>
        <w:t xml:space="preserve">planirano je </w:t>
      </w:r>
      <w:r w:rsidR="00DB7DDD" w:rsidRPr="009D7C60">
        <w:rPr>
          <w:rFonts w:cstheme="minorHAnsi"/>
          <w:bCs/>
          <w:sz w:val="24"/>
          <w:szCs w:val="24"/>
        </w:rPr>
        <w:t xml:space="preserve">134.450,00 </w:t>
      </w:r>
      <w:r w:rsidRPr="009D7C60">
        <w:rPr>
          <w:rFonts w:cstheme="minorHAnsi"/>
          <w:bCs/>
          <w:sz w:val="24"/>
          <w:szCs w:val="24"/>
        </w:rPr>
        <w:t>eura</w:t>
      </w:r>
      <w:r w:rsidR="00B4122E" w:rsidRPr="009D7C60">
        <w:rPr>
          <w:rFonts w:cstheme="minorHAnsi"/>
          <w:bCs/>
          <w:sz w:val="24"/>
          <w:szCs w:val="24"/>
        </w:rPr>
        <w:t>,</w:t>
      </w:r>
      <w:r w:rsidR="0005772D" w:rsidRPr="009D7C60">
        <w:rPr>
          <w:rFonts w:cstheme="minorHAnsi"/>
          <w:bCs/>
          <w:sz w:val="24"/>
          <w:szCs w:val="24"/>
        </w:rPr>
        <w:t xml:space="preserve"> za</w:t>
      </w:r>
      <w:r w:rsidR="00B4122E" w:rsidRPr="009D7C60">
        <w:rPr>
          <w:rFonts w:cstheme="minorHAnsi"/>
          <w:bCs/>
          <w:sz w:val="24"/>
          <w:szCs w:val="24"/>
        </w:rPr>
        <w:t xml:space="preserve"> izmjene i dopune </w:t>
      </w:r>
      <w:r w:rsidR="00BE4535" w:rsidRPr="009D7C60">
        <w:rPr>
          <w:rFonts w:cstheme="minorHAnsi"/>
          <w:bCs/>
          <w:sz w:val="24"/>
          <w:szCs w:val="24"/>
        </w:rPr>
        <w:t>prostornih</w:t>
      </w:r>
      <w:r w:rsidR="00B4122E" w:rsidRPr="009D7C60">
        <w:rPr>
          <w:rFonts w:cstheme="minorHAnsi"/>
          <w:bCs/>
          <w:sz w:val="24"/>
          <w:szCs w:val="24"/>
        </w:rPr>
        <w:t xml:space="preserve"> plan</w:t>
      </w:r>
      <w:r w:rsidR="00BE4535" w:rsidRPr="009D7C60">
        <w:rPr>
          <w:rFonts w:cstheme="minorHAnsi"/>
          <w:bCs/>
          <w:sz w:val="24"/>
          <w:szCs w:val="24"/>
        </w:rPr>
        <w:t>ova</w:t>
      </w:r>
      <w:r w:rsidR="00B4122E" w:rsidRPr="009D7C60">
        <w:rPr>
          <w:rFonts w:cstheme="minorHAnsi"/>
          <w:bCs/>
          <w:sz w:val="24"/>
          <w:szCs w:val="24"/>
        </w:rPr>
        <w:t xml:space="preserve"> planirano je </w:t>
      </w:r>
      <w:r w:rsidR="00DB7DDD" w:rsidRPr="009D7C60">
        <w:rPr>
          <w:rFonts w:cstheme="minorHAnsi"/>
          <w:bCs/>
          <w:sz w:val="24"/>
          <w:szCs w:val="24"/>
        </w:rPr>
        <w:t xml:space="preserve">139.300,00 </w:t>
      </w:r>
      <w:r w:rsidR="00B4122E" w:rsidRPr="009D7C60">
        <w:rPr>
          <w:rFonts w:cstheme="minorHAnsi"/>
          <w:bCs/>
          <w:sz w:val="24"/>
          <w:szCs w:val="24"/>
        </w:rPr>
        <w:t>eura</w:t>
      </w:r>
      <w:r w:rsidR="00952810" w:rsidRPr="009D7C60">
        <w:rPr>
          <w:rFonts w:cstheme="minorHAnsi"/>
          <w:bCs/>
          <w:sz w:val="24"/>
          <w:szCs w:val="24"/>
        </w:rPr>
        <w:t xml:space="preserve">, </w:t>
      </w:r>
      <w:r w:rsidR="0005772D" w:rsidRPr="009D7C60">
        <w:rPr>
          <w:rFonts w:cstheme="minorHAnsi"/>
          <w:bCs/>
          <w:sz w:val="24"/>
          <w:szCs w:val="24"/>
        </w:rPr>
        <w:t>za i</w:t>
      </w:r>
      <w:r w:rsidR="00952810" w:rsidRPr="009D7C60">
        <w:rPr>
          <w:rFonts w:cstheme="minorHAnsi"/>
          <w:bCs/>
          <w:sz w:val="24"/>
          <w:szCs w:val="24"/>
        </w:rPr>
        <w:t xml:space="preserve">zrada projektne dokumentacije vezano za odlaganje otpada planirano je </w:t>
      </w:r>
      <w:r w:rsidR="0005772D" w:rsidRPr="009D7C60">
        <w:rPr>
          <w:rFonts w:cstheme="minorHAnsi"/>
          <w:bCs/>
          <w:sz w:val="24"/>
          <w:szCs w:val="24"/>
        </w:rPr>
        <w:t>2.700,00eura</w:t>
      </w:r>
      <w:r w:rsidR="004E7640" w:rsidRPr="009D7C60">
        <w:rPr>
          <w:rFonts w:cstheme="minorHAnsi"/>
          <w:bCs/>
          <w:sz w:val="24"/>
          <w:szCs w:val="24"/>
        </w:rPr>
        <w:t>, za plan rasvjete i akcijski plan javne rasvjete planirano je 19.000,00 eura.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75419B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je usmjeren na investicijske zahvate vezane uz ulaganja u izgradnju građevinskih objekata i sadržaja  na području Općine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195DDE" w:rsidRDefault="00195DDE" w:rsidP="00195DDE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195DDE" w:rsidRPr="009D7C60" w:rsidRDefault="00195DD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0E46F0" w:rsidRPr="009D7C60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05772D" w:rsidRPr="009D7C60" w:rsidRDefault="0005772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Otkup zemljišta i projektna dokumentacija – 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330.000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:rsidR="0005772D" w:rsidRPr="009D7C60" w:rsidRDefault="0005772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05772D" w:rsidRDefault="0005772D" w:rsidP="00F46F6F">
      <w:pPr>
        <w:spacing w:before="240" w:after="100" w:afterAutospacing="1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C24144" w:rsidRPr="009D7C60">
        <w:rPr>
          <w:rFonts w:cstheme="minorHAnsi"/>
          <w:bCs/>
          <w:sz w:val="24"/>
          <w:szCs w:val="24"/>
        </w:rPr>
        <w:t xml:space="preserve">otkup zemljišta i projektna dokumentacija nerazvrstanih cesta </w:t>
      </w:r>
      <w:r w:rsidRPr="009D7C60">
        <w:rPr>
          <w:rFonts w:cstheme="minorHAnsi"/>
          <w:bCs/>
          <w:sz w:val="24"/>
          <w:szCs w:val="24"/>
        </w:rPr>
        <w:t xml:space="preserve">planirano je </w:t>
      </w:r>
      <w:r w:rsidR="004E7640" w:rsidRPr="009D7C60">
        <w:rPr>
          <w:rFonts w:cstheme="minorHAnsi"/>
          <w:bCs/>
          <w:sz w:val="24"/>
          <w:szCs w:val="24"/>
        </w:rPr>
        <w:t>250.000</w:t>
      </w:r>
      <w:r w:rsidR="00C24144" w:rsidRPr="009D7C60">
        <w:rPr>
          <w:rFonts w:cstheme="minorHAnsi"/>
          <w:bCs/>
          <w:sz w:val="24"/>
          <w:szCs w:val="24"/>
        </w:rPr>
        <w:t xml:space="preserve">,00 </w:t>
      </w:r>
      <w:r w:rsidRPr="009D7C60">
        <w:rPr>
          <w:rFonts w:cstheme="minorHAnsi"/>
          <w:bCs/>
          <w:sz w:val="24"/>
          <w:szCs w:val="24"/>
        </w:rPr>
        <w:t>eura,</w:t>
      </w:r>
      <w:r w:rsidR="00C24144" w:rsidRPr="009D7C60">
        <w:rPr>
          <w:rFonts w:cstheme="minorHAnsi"/>
          <w:bCs/>
          <w:sz w:val="24"/>
          <w:szCs w:val="24"/>
        </w:rPr>
        <w:t xml:space="preserve"> za otkup objekata planirano je </w:t>
      </w:r>
      <w:r w:rsidR="004E7640" w:rsidRPr="009D7C60">
        <w:rPr>
          <w:rFonts w:cstheme="minorHAnsi"/>
          <w:bCs/>
          <w:sz w:val="24"/>
          <w:szCs w:val="24"/>
        </w:rPr>
        <w:t>8</w:t>
      </w:r>
      <w:r w:rsidR="00C24144" w:rsidRPr="009D7C60">
        <w:rPr>
          <w:rFonts w:cstheme="minorHAnsi"/>
          <w:bCs/>
          <w:sz w:val="24"/>
          <w:szCs w:val="24"/>
        </w:rPr>
        <w:t>0.000,00 eura.</w:t>
      </w:r>
    </w:p>
    <w:p w:rsidR="00FD5BF5" w:rsidRDefault="00FD5BF5" w:rsidP="00FD5BF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Opis i cilj pro</w:t>
      </w:r>
      <w:r>
        <w:rPr>
          <w:rFonts w:cstheme="minorHAnsi"/>
          <w:b/>
          <w:bCs/>
          <w:sz w:val="24"/>
          <w:szCs w:val="24"/>
        </w:rPr>
        <w:t>grama</w:t>
      </w:r>
      <w:r>
        <w:rPr>
          <w:rFonts w:cstheme="minorHAnsi"/>
          <w:bCs/>
          <w:sz w:val="24"/>
          <w:szCs w:val="24"/>
        </w:rPr>
        <w:t>: Program je usmjeren na investicije za otkup zemljišta, investicije na nerazvrstanim cestama, izgradnji kanalizacije  i vodovodne mreže, izgradnji rekonstrukciji javne rasvjete, izgradnji i rekonstrukciji ostalih građevinskih objekata( uređenje mjesnog groblja, uređenja javnih površina , dječijih igrališta) . Program obuhvaća i sredstava za nabavu uređaja i opreme za komunalnu infrastrukturu Općine. Cilj programa jest izgradnja komunalne infrastrukture temeljeći se na zadovoljenju potreba građana u smislu osiguranja adekvatne prometne , javne i komunalne infrastrukture.</w:t>
      </w:r>
    </w:p>
    <w:p w:rsidR="00FD5BF5" w:rsidRDefault="00FD5BF5" w:rsidP="00FD5BF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Cs/>
          <w:sz w:val="24"/>
          <w:szCs w:val="24"/>
        </w:rPr>
        <w:t>: broj i dužina izgrađenih cesta, izgradnja pješačkih staza, električna mreža, površina i broj rasvjetnih tijela, izgradnja kanalizacijskog sustava i vodovodne mreže, uređenje i opremanje dječijih igrališta , grobalja, trgova  i ostalih sadržaja bitnih za razvoj Općine.</w:t>
      </w:r>
    </w:p>
    <w:p w:rsidR="00FD5BF5" w:rsidRPr="00F925C5" w:rsidRDefault="00FD5BF5" w:rsidP="00FD5BF5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D5BF5" w:rsidRPr="009D7C60" w:rsidRDefault="00FD5BF5" w:rsidP="00F46F6F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46F6F" w:rsidRPr="009D7C60" w:rsidRDefault="00F46F6F" w:rsidP="009F6D77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DD7941" w:rsidRPr="009D7C60" w:rsidRDefault="00DD794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D5455D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1002</w:t>
      </w:r>
      <w:r w:rsidR="00FD5BF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5455D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Osnovno školstvo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27.700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:rsidR="00DD7941" w:rsidRPr="009D7C60" w:rsidRDefault="00DD794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716756" w:rsidRDefault="00DD794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D5455D" w:rsidRPr="009D7C60">
        <w:rPr>
          <w:rFonts w:cstheme="minorHAnsi"/>
          <w:bCs/>
          <w:sz w:val="24"/>
          <w:szCs w:val="24"/>
        </w:rPr>
        <w:t>Osnovno školstvo</w:t>
      </w:r>
      <w:r w:rsidRPr="009D7C60">
        <w:rPr>
          <w:rFonts w:cstheme="minorHAnsi"/>
          <w:bCs/>
          <w:sz w:val="24"/>
          <w:szCs w:val="24"/>
        </w:rPr>
        <w:t xml:space="preserve"> planirano je </w:t>
      </w:r>
      <w:r w:rsidR="004E7640" w:rsidRPr="009D7C60">
        <w:rPr>
          <w:rFonts w:cstheme="minorHAnsi"/>
          <w:bCs/>
          <w:sz w:val="24"/>
          <w:szCs w:val="24"/>
        </w:rPr>
        <w:t>27.700</w:t>
      </w:r>
      <w:r w:rsidR="00D5455D" w:rsidRPr="009D7C60">
        <w:rPr>
          <w:rFonts w:cstheme="minorHAnsi"/>
          <w:bCs/>
          <w:sz w:val="24"/>
          <w:szCs w:val="24"/>
        </w:rPr>
        <w:t>,00</w:t>
      </w:r>
      <w:r w:rsidRPr="009D7C60">
        <w:rPr>
          <w:rFonts w:cstheme="minorHAnsi"/>
          <w:bCs/>
          <w:sz w:val="24"/>
          <w:szCs w:val="24"/>
        </w:rPr>
        <w:t xml:space="preserve"> eura</w:t>
      </w:r>
      <w:r w:rsidR="00D5455D" w:rsidRPr="009D7C60">
        <w:rPr>
          <w:rFonts w:cstheme="minorHAnsi"/>
          <w:bCs/>
          <w:sz w:val="24"/>
          <w:szCs w:val="24"/>
        </w:rPr>
        <w:t>.</w:t>
      </w:r>
    </w:p>
    <w:p w:rsidR="00FD5BF5" w:rsidRDefault="00FD5BF5" w:rsidP="00FD5BF5">
      <w:pPr>
        <w:spacing w:before="240"/>
        <w:ind w:left="283" w:hanging="283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Opis i cilj programa: </w:t>
      </w:r>
      <w:r w:rsidRPr="0075419B">
        <w:rPr>
          <w:rFonts w:cstheme="minorHAnsi"/>
          <w:bCs/>
          <w:sz w:val="24"/>
          <w:szCs w:val="24"/>
        </w:rPr>
        <w:t xml:space="preserve">Programom </w:t>
      </w:r>
      <w:r>
        <w:rPr>
          <w:rFonts w:cstheme="minorHAnsi"/>
          <w:bCs/>
          <w:sz w:val="24"/>
          <w:szCs w:val="24"/>
        </w:rPr>
        <w:t>se pruža podrška Osnovnim školama u provođenju projekata te djeci u pohađanju osnovnoškolskih obrazovnih programa i aktivnosti. Cilj programa je osigurati sredstva za aktivnosti vezane uz školstvo kako bi se potaknuo razvoj ljudskih potencijala</w:t>
      </w:r>
    </w:p>
    <w:p w:rsidR="00FD5BF5" w:rsidRPr="00F925C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5175EE">
        <w:rPr>
          <w:rFonts w:cstheme="minorHAnsi"/>
          <w:bCs/>
          <w:sz w:val="24"/>
          <w:szCs w:val="24"/>
        </w:rPr>
        <w:t>broj djece i broj zadovoljnih roditelja načinom na koji se vodi briga o naobrazbi i drugim aktivnostima djece</w:t>
      </w:r>
    </w:p>
    <w:p w:rsidR="0079688C" w:rsidRPr="009D7C60" w:rsidRDefault="0079688C" w:rsidP="00FD5BF5">
      <w:pPr>
        <w:spacing w:before="240"/>
        <w:rPr>
          <w:rFonts w:cstheme="minorHAnsi"/>
          <w:bCs/>
          <w:sz w:val="24"/>
          <w:szCs w:val="24"/>
        </w:rPr>
      </w:pPr>
    </w:p>
    <w:p w:rsidR="00D5455D" w:rsidRPr="009D7C60" w:rsidRDefault="00D5455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</w:t>
      </w:r>
      <w:r w:rsidR="008D424C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Potrebe Općine u kulturi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8D424C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5.300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:rsidR="00D5455D" w:rsidRPr="009D7C60" w:rsidRDefault="00D5455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D5455D" w:rsidRDefault="00D5455D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8D424C" w:rsidRPr="009D7C60">
        <w:rPr>
          <w:rFonts w:cstheme="minorHAnsi"/>
          <w:bCs/>
          <w:sz w:val="24"/>
          <w:szCs w:val="24"/>
        </w:rPr>
        <w:t>potrebe u kulturi</w:t>
      </w:r>
      <w:r w:rsidRPr="009D7C60">
        <w:rPr>
          <w:rFonts w:cstheme="minorHAnsi"/>
          <w:bCs/>
          <w:sz w:val="24"/>
          <w:szCs w:val="24"/>
        </w:rPr>
        <w:t xml:space="preserve"> planirano je </w:t>
      </w:r>
      <w:r w:rsidR="008D424C" w:rsidRPr="009D7C60">
        <w:rPr>
          <w:rFonts w:cstheme="minorHAnsi"/>
          <w:bCs/>
          <w:sz w:val="24"/>
          <w:szCs w:val="24"/>
        </w:rPr>
        <w:t>5.300</w:t>
      </w:r>
      <w:r w:rsidRPr="009D7C60">
        <w:rPr>
          <w:rFonts w:cstheme="minorHAnsi"/>
          <w:bCs/>
          <w:sz w:val="24"/>
          <w:szCs w:val="24"/>
        </w:rPr>
        <w:t>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 w:rsidRPr="005175EE">
        <w:rPr>
          <w:rFonts w:cstheme="minorHAnsi"/>
          <w:bCs/>
          <w:sz w:val="24"/>
          <w:szCs w:val="24"/>
        </w:rPr>
        <w:t>Program obuhvaća tekuće donacije udrugama koje promiču kulturu , sport i znanost Općine ili su općenito vezane uz po</w:t>
      </w:r>
      <w:r>
        <w:rPr>
          <w:rFonts w:cstheme="minorHAnsi"/>
          <w:bCs/>
          <w:sz w:val="24"/>
          <w:szCs w:val="24"/>
        </w:rPr>
        <w:t>d</w:t>
      </w:r>
      <w:r w:rsidRPr="005175EE">
        <w:rPr>
          <w:rFonts w:cstheme="minorHAnsi"/>
          <w:bCs/>
          <w:sz w:val="24"/>
          <w:szCs w:val="24"/>
        </w:rPr>
        <w:t>ručje kulture</w:t>
      </w:r>
      <w:r>
        <w:rPr>
          <w:rFonts w:cstheme="minorHAnsi"/>
          <w:bCs/>
          <w:sz w:val="24"/>
          <w:szCs w:val="24"/>
        </w:rPr>
        <w:t xml:space="preserve"> RH . Cilj programa je zadržavanje starih običaja i tradicija Općine, te aktivirati što veći broj mještana za bavljenjem sportskim aktivnostima te pružiti potporu neprofitnim udrugama u realizaciju svojih ciljeva.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5175EE">
        <w:rPr>
          <w:rFonts w:cstheme="minorHAnsi"/>
          <w:bCs/>
          <w:sz w:val="24"/>
          <w:szCs w:val="24"/>
        </w:rPr>
        <w:t xml:space="preserve">Broj manifestacija i nastupa koje promiču kulturu i sport </w:t>
      </w:r>
    </w:p>
    <w:p w:rsidR="00FD5BF5" w:rsidRPr="00F925C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8D424C" w:rsidRPr="009D7C60" w:rsidRDefault="008D424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Turistička zajednica – 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70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:rsidR="008D424C" w:rsidRPr="009D7C60" w:rsidRDefault="008D424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8D424C" w:rsidRDefault="008D424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AA0DB0" w:rsidRPr="009D7C60">
        <w:rPr>
          <w:rFonts w:cstheme="minorHAnsi"/>
          <w:bCs/>
          <w:sz w:val="24"/>
          <w:szCs w:val="24"/>
        </w:rPr>
        <w:t>turističku zajednicu</w:t>
      </w:r>
      <w:r w:rsidRPr="009D7C60">
        <w:rPr>
          <w:rFonts w:cstheme="minorHAnsi"/>
          <w:bCs/>
          <w:sz w:val="24"/>
          <w:szCs w:val="24"/>
        </w:rPr>
        <w:t xml:space="preserve"> planirano je </w:t>
      </w:r>
      <w:r w:rsidR="004E7640" w:rsidRPr="009D7C60">
        <w:rPr>
          <w:rFonts w:cstheme="minorHAnsi"/>
          <w:bCs/>
          <w:sz w:val="24"/>
          <w:szCs w:val="24"/>
        </w:rPr>
        <w:t>70</w:t>
      </w:r>
      <w:r w:rsidR="00AA0DB0" w:rsidRPr="009D7C60">
        <w:rPr>
          <w:rFonts w:cstheme="minorHAnsi"/>
          <w:bCs/>
          <w:sz w:val="24"/>
          <w:szCs w:val="24"/>
        </w:rPr>
        <w:t>.0</w:t>
      </w:r>
      <w:r w:rsidRPr="009D7C60">
        <w:rPr>
          <w:rFonts w:cstheme="minorHAnsi"/>
          <w:bCs/>
          <w:sz w:val="24"/>
          <w:szCs w:val="24"/>
        </w:rPr>
        <w:t>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 w:rsidRPr="005175EE">
        <w:rPr>
          <w:rFonts w:cstheme="minorHAnsi"/>
          <w:bCs/>
          <w:sz w:val="24"/>
          <w:szCs w:val="24"/>
        </w:rPr>
        <w:t>Program obuhvaća tekuće donacije udrugama koje promiču kulturu , sport i znanost Općine ili su općenito vezane uz poručje kulture</w:t>
      </w:r>
      <w:r>
        <w:rPr>
          <w:rFonts w:cstheme="minorHAnsi"/>
          <w:bCs/>
          <w:sz w:val="24"/>
          <w:szCs w:val="24"/>
        </w:rPr>
        <w:t xml:space="preserve"> RH . Cilj programa je zadržavanje starih običaja i tradicija Općine, te aktivirati što veći broj mještana za bavljenjem sportskim aktivnostima te pružiti potporu neprofitnim udrugama u realizaciju svojih ciljeva.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5175EE">
        <w:rPr>
          <w:rFonts w:cstheme="minorHAnsi"/>
          <w:bCs/>
          <w:sz w:val="24"/>
          <w:szCs w:val="24"/>
        </w:rPr>
        <w:t xml:space="preserve">Broj manifestacija i nastupa koje promiču kulturu i sport 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8D0F77" w:rsidRPr="009D7C60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Gorska služba spašavanja – 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3.400,00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8D0F77" w:rsidRPr="009D7C60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8D0F77" w:rsidRDefault="008D0F77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gorsku službu spašavanja planirano je </w:t>
      </w:r>
      <w:r w:rsidR="004E7640" w:rsidRPr="009D7C60">
        <w:rPr>
          <w:rFonts w:cstheme="minorHAnsi"/>
          <w:bCs/>
          <w:sz w:val="24"/>
          <w:szCs w:val="24"/>
        </w:rPr>
        <w:t>3.400,00</w:t>
      </w:r>
      <w:r w:rsidRPr="009D7C60">
        <w:rPr>
          <w:rFonts w:cstheme="minorHAnsi"/>
          <w:bCs/>
          <w:sz w:val="24"/>
          <w:szCs w:val="24"/>
        </w:rPr>
        <w:t xml:space="preserve">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8D0F77" w:rsidRPr="009D7C60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Civilna zaštita – </w:t>
      </w:r>
      <w:r w:rsidR="00D548E2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2.0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00,00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8D0F77" w:rsidRPr="009D7C60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8D0F77" w:rsidRDefault="008D0F77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civilnu zaštitu planirano je </w:t>
      </w:r>
      <w:r w:rsidR="00D548E2" w:rsidRPr="009D7C60">
        <w:rPr>
          <w:rFonts w:cstheme="minorHAnsi"/>
          <w:bCs/>
          <w:sz w:val="24"/>
          <w:szCs w:val="24"/>
        </w:rPr>
        <w:t>2.0</w:t>
      </w:r>
      <w:r w:rsidR="004E7640" w:rsidRPr="009D7C60">
        <w:rPr>
          <w:rFonts w:cstheme="minorHAnsi"/>
          <w:bCs/>
          <w:sz w:val="24"/>
          <w:szCs w:val="24"/>
        </w:rPr>
        <w:t>00,00</w:t>
      </w:r>
      <w:r w:rsidRPr="009D7C60">
        <w:rPr>
          <w:rFonts w:cstheme="minorHAnsi"/>
          <w:bCs/>
          <w:sz w:val="24"/>
          <w:szCs w:val="24"/>
        </w:rPr>
        <w:t xml:space="preserve">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CA07C3" w:rsidRPr="009D7C60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Tekuće donacije vjerskim zajednicama – 2.700,00 eura</w:t>
      </w:r>
    </w:p>
    <w:p w:rsidR="00CA07C3" w:rsidRPr="009D7C60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A07C3" w:rsidRDefault="00CA07C3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>Za tekuće donacije vjerskim zajednicama planirano je 2.700,00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FD5BF5" w:rsidRPr="00F925C5" w:rsidRDefault="00FD5BF5" w:rsidP="00FD5BF5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FD5BF5" w:rsidRPr="009D7C60" w:rsidRDefault="00FD5BF5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CA07C3" w:rsidRPr="009D7C60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1008 Tekuće donacije udrugama građana i političkim strankama – 14.000,00 eura</w:t>
      </w:r>
    </w:p>
    <w:p w:rsidR="00CA07C3" w:rsidRPr="009D7C60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A07C3" w:rsidRDefault="00CA07C3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tekuće donacije </w:t>
      </w:r>
      <w:r w:rsidR="00CD211C" w:rsidRPr="009D7C60">
        <w:rPr>
          <w:rFonts w:cstheme="minorHAnsi"/>
          <w:bCs/>
          <w:sz w:val="24"/>
          <w:szCs w:val="24"/>
        </w:rPr>
        <w:t xml:space="preserve">udrugama i političkim strankama </w:t>
      </w:r>
      <w:r w:rsidRPr="009D7C60">
        <w:rPr>
          <w:rFonts w:cstheme="minorHAnsi"/>
          <w:bCs/>
          <w:sz w:val="24"/>
          <w:szCs w:val="24"/>
        </w:rPr>
        <w:t xml:space="preserve">planirano je </w:t>
      </w:r>
      <w:r w:rsidR="00CD211C" w:rsidRPr="009D7C60">
        <w:rPr>
          <w:rFonts w:cstheme="minorHAnsi"/>
          <w:bCs/>
          <w:sz w:val="24"/>
          <w:szCs w:val="24"/>
        </w:rPr>
        <w:t>14.000,</w:t>
      </w:r>
      <w:r w:rsidRPr="009D7C60">
        <w:rPr>
          <w:rFonts w:cstheme="minorHAnsi"/>
          <w:bCs/>
          <w:sz w:val="24"/>
          <w:szCs w:val="24"/>
        </w:rPr>
        <w:t>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7B1561" w:rsidRPr="009D7C60" w:rsidRDefault="007B156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1010 Crveni križ – </w:t>
      </w:r>
      <w:r w:rsidR="005B364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5.5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:rsidR="007B1561" w:rsidRPr="009D7C60" w:rsidRDefault="007B156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7B1561" w:rsidRDefault="007B156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5B3645" w:rsidRPr="009D7C60">
        <w:rPr>
          <w:rFonts w:cstheme="minorHAnsi"/>
          <w:bCs/>
          <w:sz w:val="24"/>
          <w:szCs w:val="24"/>
        </w:rPr>
        <w:t>crveni križ</w:t>
      </w:r>
      <w:r w:rsidRPr="009D7C60">
        <w:rPr>
          <w:rFonts w:cstheme="minorHAnsi"/>
          <w:bCs/>
          <w:sz w:val="24"/>
          <w:szCs w:val="24"/>
        </w:rPr>
        <w:t xml:space="preserve"> planirano je </w:t>
      </w:r>
      <w:r w:rsidR="005B3645" w:rsidRPr="009D7C60">
        <w:rPr>
          <w:rFonts w:cstheme="minorHAnsi"/>
          <w:bCs/>
          <w:sz w:val="24"/>
          <w:szCs w:val="24"/>
        </w:rPr>
        <w:t>5.5</w:t>
      </w:r>
      <w:r w:rsidRPr="009D7C60">
        <w:rPr>
          <w:rFonts w:cstheme="minorHAnsi"/>
          <w:bCs/>
          <w:sz w:val="24"/>
          <w:szCs w:val="24"/>
        </w:rPr>
        <w:t>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FD5BF5" w:rsidRPr="009D7C60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5B3645" w:rsidRPr="009D7C60" w:rsidRDefault="005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1014 Pomoći obiteljima i kućanstvima – 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55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.200,00 eura</w:t>
      </w:r>
    </w:p>
    <w:p w:rsidR="005B3645" w:rsidRPr="009D7C60" w:rsidRDefault="005B364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5B3645" w:rsidRDefault="005B364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tekuće donacije građanima i kućanstvima planirano je </w:t>
      </w:r>
      <w:r w:rsidR="004E7640" w:rsidRPr="009D7C60">
        <w:rPr>
          <w:rFonts w:cstheme="minorHAnsi"/>
          <w:bCs/>
          <w:sz w:val="24"/>
          <w:szCs w:val="24"/>
        </w:rPr>
        <w:t>5</w:t>
      </w:r>
      <w:r w:rsidR="00C94557" w:rsidRPr="009D7C60">
        <w:rPr>
          <w:rFonts w:cstheme="minorHAnsi"/>
          <w:bCs/>
          <w:sz w:val="24"/>
          <w:szCs w:val="24"/>
        </w:rPr>
        <w:t>5.2</w:t>
      </w:r>
      <w:r w:rsidRPr="009D7C60">
        <w:rPr>
          <w:rFonts w:cstheme="minorHAnsi"/>
          <w:bCs/>
          <w:sz w:val="24"/>
          <w:szCs w:val="24"/>
        </w:rPr>
        <w:t>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se provodi radi osiguranja pomoći za socijalno najugoženije skupine stanovnika Općine kroz pomoć u podmirenju osnovnih životnih troškova, troškova liječenja i sl. Radi se o građanima koji ostvaruju pravo na pomoć prema kriterijima utvrđenim odlukom o socijalnoj skrbi.</w:t>
      </w:r>
      <w:r w:rsidRPr="00FB2021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Cilj programa je poboljšanje kvalitete života i podizanje životnog standarda stanovnika kroz davanje pomoći ugroženoj skupini stanovništva 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pruženih novčanih pomoći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403CF6" w:rsidRPr="009D7C60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1015 Ostale tekuće donacije – 1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7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:rsidR="00403CF6" w:rsidRPr="009D7C60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403CF6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>Za donacije ostalim sportskim udrugama planirano je 1</w:t>
      </w:r>
      <w:r w:rsidR="004E7640" w:rsidRPr="009D7C60">
        <w:rPr>
          <w:rFonts w:cstheme="minorHAnsi"/>
          <w:bCs/>
          <w:sz w:val="24"/>
          <w:szCs w:val="24"/>
        </w:rPr>
        <w:t>7</w:t>
      </w:r>
      <w:r w:rsidRPr="009D7C60">
        <w:rPr>
          <w:rFonts w:cstheme="minorHAnsi"/>
          <w:bCs/>
          <w:sz w:val="24"/>
          <w:szCs w:val="24"/>
        </w:rPr>
        <w:t>.000,00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 w:rsidRPr="005175EE">
        <w:rPr>
          <w:rFonts w:cstheme="minorHAnsi"/>
          <w:bCs/>
          <w:sz w:val="24"/>
          <w:szCs w:val="24"/>
        </w:rPr>
        <w:t>Program obuhvaća tekuće donacije udrugama koje promiču kulturu , sport i znanost Općine ili su općenito vezane uz poručje kulture</w:t>
      </w:r>
      <w:r>
        <w:rPr>
          <w:rFonts w:cstheme="minorHAnsi"/>
          <w:bCs/>
          <w:sz w:val="24"/>
          <w:szCs w:val="24"/>
        </w:rPr>
        <w:t xml:space="preserve"> RH . Cilj programa je zadržavanje starih običaja i tradicija Općine, te aktivirati što veći broj mještana za bavljenjem sportskim aktivnostima te pružiti potporu neprofitnim udrugama u realizaciju svojih ciljeva.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5175EE">
        <w:rPr>
          <w:rFonts w:cstheme="minorHAnsi"/>
          <w:bCs/>
          <w:sz w:val="24"/>
          <w:szCs w:val="24"/>
        </w:rPr>
        <w:t xml:space="preserve">Broj manifestacija i nastupa koje promiču kulturu i sport 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403CF6" w:rsidRPr="009D7C60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1016 Društvo slijepih i slabovidnih – </w:t>
      </w:r>
      <w:r w:rsidR="004D24BD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:rsidR="00403CF6" w:rsidRPr="009D7C60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403CF6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4D24BD" w:rsidRPr="009D7C60">
        <w:rPr>
          <w:rFonts w:cstheme="minorHAnsi"/>
          <w:bCs/>
          <w:sz w:val="24"/>
          <w:szCs w:val="24"/>
        </w:rPr>
        <w:t>društvo slijepih i slabovidnih</w:t>
      </w:r>
      <w:r w:rsidRPr="009D7C60">
        <w:rPr>
          <w:rFonts w:cstheme="minorHAnsi"/>
          <w:bCs/>
          <w:sz w:val="24"/>
          <w:szCs w:val="24"/>
        </w:rPr>
        <w:t xml:space="preserve"> planirano je </w:t>
      </w:r>
      <w:r w:rsidR="004D24BD" w:rsidRPr="009D7C60">
        <w:rPr>
          <w:rFonts w:cstheme="minorHAnsi"/>
          <w:bCs/>
          <w:sz w:val="24"/>
          <w:szCs w:val="24"/>
        </w:rPr>
        <w:t>2</w:t>
      </w:r>
      <w:r w:rsidRPr="009D7C60">
        <w:rPr>
          <w:rFonts w:cstheme="minorHAnsi"/>
          <w:bCs/>
          <w:sz w:val="24"/>
          <w:szCs w:val="24"/>
        </w:rPr>
        <w:t>.000,00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2C5A7E" w:rsidRPr="009D7C60" w:rsidRDefault="002C5A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1017 </w:t>
      </w:r>
      <w:r w:rsidR="00246F31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Jednokratna pomoć za rođenje djeteta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2</w:t>
      </w:r>
      <w:r w:rsidR="00246F31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.7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:rsidR="002C5A7E" w:rsidRPr="009D7C60" w:rsidRDefault="002C5A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C5A7E" w:rsidRDefault="002C5A7E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246F31" w:rsidRPr="009D7C60">
        <w:rPr>
          <w:rFonts w:cstheme="minorHAnsi"/>
          <w:bCs/>
          <w:sz w:val="24"/>
          <w:szCs w:val="24"/>
        </w:rPr>
        <w:t>jednokratnu pomoć za rođenje djeteta</w:t>
      </w:r>
      <w:r w:rsidRPr="009D7C60">
        <w:rPr>
          <w:rFonts w:cstheme="minorHAnsi"/>
          <w:bCs/>
          <w:sz w:val="24"/>
          <w:szCs w:val="24"/>
        </w:rPr>
        <w:t xml:space="preserve"> planirano je 2</w:t>
      </w:r>
      <w:r w:rsidR="00246F31" w:rsidRPr="009D7C60">
        <w:rPr>
          <w:rFonts w:cstheme="minorHAnsi"/>
          <w:bCs/>
          <w:sz w:val="24"/>
          <w:szCs w:val="24"/>
        </w:rPr>
        <w:t>.7</w:t>
      </w:r>
      <w:r w:rsidRPr="009D7C60">
        <w:rPr>
          <w:rFonts w:cstheme="minorHAnsi"/>
          <w:bCs/>
          <w:sz w:val="24"/>
          <w:szCs w:val="24"/>
        </w:rPr>
        <w:t>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Program se provodi radi osiguranja pomoći roditeljima za rođenje djeteta. Cilj programa je poboljšanje kvalitete života i podizanje životnog standarda stanovnika .</w:t>
      </w:r>
    </w:p>
    <w:p w:rsidR="00FD5BF5" w:rsidRPr="00FB2021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pruženih novčanih pomoći.</w:t>
      </w:r>
    </w:p>
    <w:p w:rsidR="00FD5BF5" w:rsidRPr="00F925C5" w:rsidRDefault="00FD5BF5" w:rsidP="00FD5BF5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FD5BF5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FD5BF5" w:rsidRPr="009D7C60" w:rsidRDefault="00FD5BF5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</w:p>
    <w:p w:rsidR="00246F31" w:rsidRPr="009D7C60" w:rsidRDefault="00246F3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1018 </w:t>
      </w:r>
      <w:r w:rsidR="00AA0F7E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Dječji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centar Gospić vrtić Perušić – 120.000,00 eura</w:t>
      </w:r>
    </w:p>
    <w:p w:rsidR="00246F31" w:rsidRPr="009D7C60" w:rsidRDefault="00246F3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246F31" w:rsidRDefault="00246F3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AA0F7E" w:rsidRPr="009D7C60">
        <w:rPr>
          <w:rFonts w:cstheme="minorHAnsi"/>
          <w:bCs/>
          <w:sz w:val="24"/>
          <w:szCs w:val="24"/>
        </w:rPr>
        <w:t>vrtić Perušić</w:t>
      </w:r>
      <w:r w:rsidRPr="009D7C60">
        <w:rPr>
          <w:rFonts w:cstheme="minorHAnsi"/>
          <w:bCs/>
          <w:sz w:val="24"/>
          <w:szCs w:val="24"/>
        </w:rPr>
        <w:t xml:space="preserve"> planirano je </w:t>
      </w:r>
      <w:r w:rsidR="00AA0F7E" w:rsidRPr="009D7C60">
        <w:rPr>
          <w:rFonts w:cstheme="minorHAnsi"/>
          <w:bCs/>
          <w:sz w:val="24"/>
          <w:szCs w:val="24"/>
        </w:rPr>
        <w:t>120.0</w:t>
      </w:r>
      <w:r w:rsidRPr="009D7C60">
        <w:rPr>
          <w:rFonts w:cstheme="minorHAnsi"/>
          <w:bCs/>
          <w:sz w:val="24"/>
          <w:szCs w:val="24"/>
        </w:rPr>
        <w:t>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2D6B53">
        <w:rPr>
          <w:rFonts w:cstheme="minorHAnsi"/>
          <w:bCs/>
          <w:sz w:val="24"/>
          <w:szCs w:val="24"/>
        </w:rPr>
        <w:t>Programom se pruža podrška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D6B53">
        <w:rPr>
          <w:rFonts w:cstheme="minorHAnsi"/>
          <w:bCs/>
          <w:sz w:val="24"/>
          <w:szCs w:val="24"/>
        </w:rPr>
        <w:t xml:space="preserve">dječijem vrtiću Pahuljica </w:t>
      </w:r>
      <w:r>
        <w:rPr>
          <w:rFonts w:cstheme="minorHAnsi"/>
          <w:bCs/>
          <w:sz w:val="24"/>
          <w:szCs w:val="24"/>
        </w:rPr>
        <w:t>sa ciljem osiguranja sredstava za plaće odgajatelja, stručnog i pomoćnog osoblja vrtića te za aktivnosti vezane uz obavljanje odgojno –obrazovne djelatnosti vrtića kako bi bili zadovoljni svi akteri vrtića, od zaposlenika, do djece i njihovih roditelja.</w:t>
      </w:r>
    </w:p>
    <w:p w:rsidR="00FD5BF5" w:rsidRPr="0050499D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djece i broj zadovoljnih roditelja načinom na koji se vodi briga o skrbi i naobrazbi djece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AA0F7E" w:rsidRPr="009D7C60" w:rsidRDefault="00AA0F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1019 DVD Perušić – 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64.740,00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AA0F7E" w:rsidRPr="009D7C60" w:rsidRDefault="00AA0F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AA0F7E" w:rsidRDefault="00AA0F7E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>Za</w:t>
      </w:r>
      <w:r w:rsidR="005E3993" w:rsidRPr="009D7C60">
        <w:rPr>
          <w:rFonts w:cstheme="minorHAnsi"/>
          <w:bCs/>
          <w:sz w:val="24"/>
          <w:szCs w:val="24"/>
        </w:rPr>
        <w:t xml:space="preserve"> D</w:t>
      </w:r>
      <w:r w:rsidRPr="009D7C60">
        <w:rPr>
          <w:rFonts w:cstheme="minorHAnsi"/>
          <w:bCs/>
          <w:sz w:val="24"/>
          <w:szCs w:val="24"/>
        </w:rPr>
        <w:t xml:space="preserve">VD Perušić planirano je </w:t>
      </w:r>
      <w:r w:rsidR="004E7640" w:rsidRPr="009D7C60">
        <w:rPr>
          <w:rFonts w:cstheme="minorHAnsi"/>
          <w:bCs/>
          <w:sz w:val="24"/>
          <w:szCs w:val="24"/>
        </w:rPr>
        <w:t xml:space="preserve">64.740,00 </w:t>
      </w:r>
      <w:r w:rsidRPr="009D7C60">
        <w:rPr>
          <w:rFonts w:cstheme="minorHAnsi"/>
          <w:bCs/>
          <w:sz w:val="24"/>
          <w:szCs w:val="24"/>
        </w:rPr>
        <w:t>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5175EE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/>
          <w:bCs/>
          <w:sz w:val="24"/>
          <w:szCs w:val="24"/>
        </w:rPr>
        <w:t xml:space="preserve"> : </w:t>
      </w:r>
      <w:r>
        <w:rPr>
          <w:rFonts w:cstheme="minorHAnsi"/>
          <w:bCs/>
          <w:sz w:val="24"/>
          <w:szCs w:val="24"/>
        </w:rPr>
        <w:t>odnosi se na donacije ostalim neprofitnim udrugama ( Turističkoj zajednici, vatrogastvu, lovačkim društvima, vjerskim zajednicama, političkim strankama, crvenom križu, gorskoj službi spašavanja i sl.) Cilj programa je stvaranje poticajnog okruženja za razvoj civilnog društva. Neprofitne udruge provode programe, aktivnosti koji unapređuju kvalitetu života građana lokalne zajednice.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Broj neprofitnih organizacija čije programe financijski pomaže Općina Perušić.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1119FA" w:rsidRPr="009D7C60" w:rsidRDefault="001119FA" w:rsidP="001119FA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D764AA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1 Subvencija komunalnom poduzeću – 35.000,00 eura</w:t>
      </w:r>
    </w:p>
    <w:p w:rsidR="001119FA" w:rsidRPr="009D7C60" w:rsidRDefault="001119FA" w:rsidP="001119FA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1119FA" w:rsidRDefault="001119FA" w:rsidP="001119FA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>Za Nabava materijalne i nematerijalne imovine planirano je 35.000,00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Ovim programom se osiguravaju sufinanciranje komunalnog poduzeća u 100% vlasništvu općine Perušić za nabavku komunalnog vozila za odvoz smeća . Cilj programa je poboljšanje kvalitete života i podizanje životnog standarda stanovnika .</w:t>
      </w:r>
    </w:p>
    <w:p w:rsidR="00FD5BF5" w:rsidRPr="005175EE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zadovoljni mještani .</w:t>
      </w:r>
    </w:p>
    <w:p w:rsidR="00FD5BF5" w:rsidRPr="009D7C60" w:rsidRDefault="00FD5BF5" w:rsidP="001119FA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C34D6C" w:rsidRPr="009D7C60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Subvencija nerentabilnih linija – 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12.000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:rsidR="00C34D6C" w:rsidRPr="009D7C60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34D6C" w:rsidRDefault="00C34D6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Subvencija autobusne linije Gospić – Kosinj planirano je </w:t>
      </w:r>
      <w:r w:rsidR="004E7640" w:rsidRPr="009D7C60">
        <w:rPr>
          <w:rFonts w:cstheme="minorHAnsi"/>
          <w:bCs/>
          <w:sz w:val="24"/>
          <w:szCs w:val="24"/>
        </w:rPr>
        <w:t>12.000</w:t>
      </w:r>
      <w:r w:rsidRPr="009D7C60">
        <w:rPr>
          <w:rFonts w:cstheme="minorHAnsi"/>
          <w:bCs/>
          <w:sz w:val="24"/>
          <w:szCs w:val="24"/>
        </w:rPr>
        <w:t>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lastRenderedPageBreak/>
        <w:t>Opis i cilj programa</w:t>
      </w:r>
      <w:r>
        <w:rPr>
          <w:rFonts w:cstheme="minorHAnsi"/>
          <w:bCs/>
          <w:sz w:val="24"/>
          <w:szCs w:val="24"/>
        </w:rPr>
        <w:t>: Program se provodi radi osiguranja pomoći prvenstveno stanovnicima Kosinja , s obzirom da ovo naselje ima mali broj stanovnika i ujedno i veliku udaljenost do doktora, ljekarne , trgovine , autobusna linija nebi bila  rentabilna bez naše pomoći. Cilj programa je poboljšanje kvalitete života i podizanje životnog standarda stanovnika .</w:t>
      </w:r>
    </w:p>
    <w:p w:rsidR="00FD5BF5" w:rsidRPr="00F925C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svakodnevni prijevoz stanovnika od kuće do odredišta.</w:t>
      </w:r>
    </w:p>
    <w:p w:rsidR="00FD5BF5" w:rsidRPr="009D7C60" w:rsidRDefault="00FD5BF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C34D6C" w:rsidRPr="009D7C60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Ostale subvencija – </w:t>
      </w:r>
      <w:r w:rsidR="004E7640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44.300,00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C34D6C" w:rsidRPr="009D7C60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34D6C" w:rsidRDefault="00C34D6C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</w:t>
      </w:r>
      <w:r w:rsidR="00A843D9" w:rsidRPr="009D7C60">
        <w:rPr>
          <w:rFonts w:cstheme="minorHAnsi"/>
          <w:bCs/>
          <w:sz w:val="24"/>
          <w:szCs w:val="24"/>
        </w:rPr>
        <w:t>subvenciju</w:t>
      </w:r>
      <w:r w:rsidRPr="009D7C60">
        <w:rPr>
          <w:rFonts w:cstheme="minorHAnsi"/>
          <w:bCs/>
          <w:sz w:val="24"/>
          <w:szCs w:val="24"/>
        </w:rPr>
        <w:t xml:space="preserve"> prijevoza učenika planirano je </w:t>
      </w:r>
      <w:r w:rsidR="00A843D9" w:rsidRPr="009D7C60">
        <w:rPr>
          <w:rFonts w:cstheme="minorHAnsi"/>
          <w:bCs/>
          <w:sz w:val="24"/>
          <w:szCs w:val="24"/>
        </w:rPr>
        <w:t>1</w:t>
      </w:r>
      <w:r w:rsidR="004E7640" w:rsidRPr="009D7C60">
        <w:rPr>
          <w:rFonts w:cstheme="minorHAnsi"/>
          <w:bCs/>
          <w:sz w:val="24"/>
          <w:szCs w:val="24"/>
        </w:rPr>
        <w:t>6</w:t>
      </w:r>
      <w:r w:rsidR="00A843D9" w:rsidRPr="009D7C60">
        <w:rPr>
          <w:rFonts w:cstheme="minorHAnsi"/>
          <w:bCs/>
          <w:sz w:val="24"/>
          <w:szCs w:val="24"/>
        </w:rPr>
        <w:t>.0</w:t>
      </w:r>
      <w:r w:rsidRPr="009D7C60">
        <w:rPr>
          <w:rFonts w:cstheme="minorHAnsi"/>
          <w:bCs/>
          <w:sz w:val="24"/>
          <w:szCs w:val="24"/>
        </w:rPr>
        <w:t>00,00 eura</w:t>
      </w:r>
      <w:r w:rsidR="00A843D9" w:rsidRPr="009D7C60">
        <w:rPr>
          <w:rFonts w:cstheme="minorHAnsi"/>
          <w:bCs/>
          <w:sz w:val="24"/>
          <w:szCs w:val="24"/>
        </w:rPr>
        <w:t>, za subvencija poljoprivrednicima- veterinarske usluge planirano je 6.000,00 eura, za subvenciju studentima planirano je 5.</w:t>
      </w:r>
      <w:r w:rsidR="004E7640" w:rsidRPr="009D7C60">
        <w:rPr>
          <w:rFonts w:cstheme="minorHAnsi"/>
          <w:bCs/>
          <w:sz w:val="24"/>
          <w:szCs w:val="24"/>
        </w:rPr>
        <w:t>400,00</w:t>
      </w:r>
      <w:r w:rsidR="00A843D9" w:rsidRPr="009D7C60">
        <w:rPr>
          <w:rFonts w:cstheme="minorHAnsi"/>
          <w:bCs/>
          <w:sz w:val="24"/>
          <w:szCs w:val="24"/>
        </w:rPr>
        <w:t xml:space="preserve"> eura, za naknade štete zbog elementarne nepogode planirano je 5.000,00 eura, za subvencije Domu zdravlja planirano je </w:t>
      </w:r>
      <w:r w:rsidR="004E7640" w:rsidRPr="009D7C60">
        <w:rPr>
          <w:rFonts w:cstheme="minorHAnsi"/>
          <w:bCs/>
          <w:sz w:val="24"/>
          <w:szCs w:val="24"/>
        </w:rPr>
        <w:t>5</w:t>
      </w:r>
      <w:r w:rsidR="00A843D9" w:rsidRPr="009D7C60">
        <w:rPr>
          <w:rFonts w:cstheme="minorHAnsi"/>
          <w:bCs/>
          <w:sz w:val="24"/>
          <w:szCs w:val="24"/>
        </w:rPr>
        <w:t>.300</w:t>
      </w:r>
      <w:r w:rsidR="00BE43B2" w:rsidRPr="009D7C60">
        <w:rPr>
          <w:rFonts w:cstheme="minorHAnsi"/>
          <w:bCs/>
          <w:sz w:val="24"/>
          <w:szCs w:val="24"/>
        </w:rPr>
        <w:t>,</w:t>
      </w:r>
      <w:r w:rsidR="00A843D9" w:rsidRPr="009D7C60">
        <w:rPr>
          <w:rFonts w:cstheme="minorHAnsi"/>
          <w:bCs/>
          <w:sz w:val="24"/>
          <w:szCs w:val="24"/>
        </w:rPr>
        <w:t>00 eura, za ostale sub</w:t>
      </w:r>
      <w:r w:rsidR="00CB054A" w:rsidRPr="009D7C60">
        <w:rPr>
          <w:rFonts w:cstheme="minorHAnsi"/>
          <w:bCs/>
          <w:sz w:val="24"/>
          <w:szCs w:val="24"/>
        </w:rPr>
        <w:t>v</w:t>
      </w:r>
      <w:r w:rsidR="00A843D9" w:rsidRPr="009D7C60">
        <w:rPr>
          <w:rFonts w:cstheme="minorHAnsi"/>
          <w:bCs/>
          <w:sz w:val="24"/>
          <w:szCs w:val="24"/>
        </w:rPr>
        <w:t>encije planirano je 6.600,00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Ovim programom se osiguravaju sufinanciranje prijevoza učenika , stipendije studentima, , sufinaciranje veterinarskog servisa . Cilj programa je poboljšanje kvalitete života i podizanje životnog standarda stanovnika 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zadovoljni mještani .</w:t>
      </w:r>
    </w:p>
    <w:p w:rsidR="00FD5BF5" w:rsidRP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</w:p>
    <w:p w:rsidR="00170CF6" w:rsidRPr="009D7C60" w:rsidRDefault="00170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Subvencija kamata na kreditne obrtnicima – 2.600,00 eura</w:t>
      </w:r>
    </w:p>
    <w:p w:rsidR="00170CF6" w:rsidRPr="009D7C60" w:rsidRDefault="00170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C34D6C" w:rsidRDefault="00170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>Za subvenciju kamate obrtnicima planirano je 2.600,00 eura.</w:t>
      </w:r>
    </w:p>
    <w:p w:rsidR="00FD5BF5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B2021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>: Ovim programom se osiguravaju sufinanciranje kamate na kredite dignute kroz program subvencioniranja kamate Ličko senjske županije. Cilj programa je pomoć obrtnicima na području Općine Perušić u njihovom poslovanju te ujedno i razvoj pojedinih gospodarskih grana kojima se bave.</w:t>
      </w:r>
    </w:p>
    <w:p w:rsidR="00FD5BF5" w:rsidRPr="009D7C60" w:rsidRDefault="00FD5BF5" w:rsidP="00FD5BF5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115403">
        <w:rPr>
          <w:rFonts w:cstheme="minorHAnsi"/>
          <w:b/>
          <w:bCs/>
          <w:sz w:val="24"/>
          <w:szCs w:val="24"/>
        </w:rPr>
        <w:t>Pokazatelji uspješnosti provedbe programa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zadovoljni obrtnici</w:t>
      </w:r>
    </w:p>
    <w:p w:rsidR="004E7640" w:rsidRPr="009D7C60" w:rsidRDefault="004E7640" w:rsidP="004E7640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00201 </w:t>
      </w:r>
      <w:r w:rsidR="00427BE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Redovna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djelatnost </w:t>
      </w:r>
      <w:r w:rsidR="00427BE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–1</w:t>
      </w:r>
      <w:r w:rsidR="00D548E2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427BE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:rsidR="00427BE5" w:rsidRPr="009D7C60" w:rsidRDefault="004E7640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427BE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1Redovna djelatnost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427BE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D548E2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427BE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.000,00 eura </w:t>
      </w:r>
    </w:p>
    <w:p w:rsidR="00427BE5" w:rsidRDefault="00427BE5" w:rsidP="00427BE5">
      <w:pPr>
        <w:spacing w:before="24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>Za troškove izbora planirano je 1</w:t>
      </w:r>
      <w:r w:rsidR="00D548E2" w:rsidRPr="009D7C60">
        <w:rPr>
          <w:rFonts w:cstheme="minorHAnsi"/>
          <w:bCs/>
          <w:sz w:val="24"/>
          <w:szCs w:val="24"/>
        </w:rPr>
        <w:t>5</w:t>
      </w:r>
      <w:r w:rsidRPr="009D7C60">
        <w:rPr>
          <w:rFonts w:cstheme="minorHAnsi"/>
          <w:bCs/>
          <w:sz w:val="24"/>
          <w:szCs w:val="24"/>
        </w:rPr>
        <w:t>.000,00 eura</w:t>
      </w:r>
    </w:p>
    <w:p w:rsidR="00FD5BF5" w:rsidRDefault="00FD5BF5" w:rsidP="00FD5BF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5C3DA3">
        <w:rPr>
          <w:rFonts w:cstheme="minorHAnsi"/>
          <w:b/>
          <w:bCs/>
          <w:sz w:val="24"/>
          <w:szCs w:val="24"/>
        </w:rPr>
        <w:t>Opis i cilj programa</w:t>
      </w:r>
      <w:r>
        <w:rPr>
          <w:rFonts w:cstheme="minorHAnsi"/>
          <w:bCs/>
          <w:sz w:val="24"/>
          <w:szCs w:val="24"/>
        </w:rPr>
        <w:t xml:space="preserve">: program obuhvaća aktivnosti koje omogućuju obavljanje poslova za provođenje lokalnih izbora , njegovih radnih i savjetodavnih tijela , poslova vezanih za rad političkih stranaka, nezavisnih vijećnika . Osnovni cilj je osigurati participaciju građana u </w:t>
      </w:r>
      <w:r>
        <w:rPr>
          <w:rFonts w:cstheme="minorHAnsi"/>
          <w:bCs/>
          <w:sz w:val="24"/>
          <w:szCs w:val="24"/>
        </w:rPr>
        <w:lastRenderedPageBreak/>
        <w:t>odlučivanju kroz predstavnike koji na izborima biraju u predstavničko tijelo – Općinsko Vijeće.</w:t>
      </w:r>
    </w:p>
    <w:p w:rsidR="00FD5BF5" w:rsidRPr="0021354B" w:rsidRDefault="00FD5BF5" w:rsidP="00FD5BF5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D14DC1">
        <w:rPr>
          <w:rFonts w:cstheme="minorHAnsi"/>
          <w:b/>
          <w:bCs/>
          <w:sz w:val="24"/>
          <w:szCs w:val="24"/>
        </w:rPr>
        <w:t>Pokazatelj uspješnosti provedbe programa</w:t>
      </w:r>
      <w:r>
        <w:rPr>
          <w:rFonts w:cstheme="minorHAnsi"/>
          <w:bCs/>
          <w:sz w:val="24"/>
          <w:szCs w:val="24"/>
        </w:rPr>
        <w:t>: jest donošenje važnih odluka za djelokrug Općine Perušić.</w:t>
      </w:r>
    </w:p>
    <w:p w:rsidR="00FD5BF5" w:rsidRPr="00F925C5" w:rsidRDefault="00FD5BF5" w:rsidP="00FD5BF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FD5BF5" w:rsidRPr="009D7C60" w:rsidRDefault="00FD5BF5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:rsidR="009C2A27" w:rsidRPr="002A73BF" w:rsidRDefault="000224D1" w:rsidP="00427BE5">
      <w:pPr>
        <w:spacing w:before="240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2A73BF">
        <w:rPr>
          <w:rFonts w:eastAsia="Times New Roman" w:cstheme="minorHAnsi"/>
          <w:b/>
          <w:color w:val="4F81BD" w:themeColor="accent1"/>
          <w:sz w:val="24"/>
          <w:szCs w:val="24"/>
        </w:rPr>
        <w:t xml:space="preserve">Glava 00205 Društvene djelatnosti </w:t>
      </w:r>
      <w:r w:rsidR="002A73BF" w:rsidRPr="002A73BF">
        <w:rPr>
          <w:rFonts w:eastAsia="Times New Roman" w:cstheme="minorHAnsi"/>
          <w:b/>
          <w:color w:val="4F81BD" w:themeColor="accent1"/>
          <w:sz w:val="24"/>
          <w:szCs w:val="24"/>
        </w:rPr>
        <w:t>–383.448,77</w:t>
      </w:r>
      <w:r w:rsidRPr="002A73BF">
        <w:rPr>
          <w:rFonts w:eastAsia="Times New Roman" w:cstheme="minorHAnsi"/>
          <w:b/>
          <w:color w:val="4F81BD" w:themeColor="accent1"/>
          <w:sz w:val="24"/>
          <w:szCs w:val="24"/>
        </w:rPr>
        <w:t>eura</w:t>
      </w:r>
    </w:p>
    <w:p w:rsidR="000224D1" w:rsidRPr="009D7C60" w:rsidRDefault="00401E13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9D7C60">
        <w:rPr>
          <w:b/>
          <w:color w:val="548DD4" w:themeColor="text2" w:themeTint="99"/>
          <w:sz w:val="24"/>
          <w:szCs w:val="24"/>
        </w:rPr>
        <w:t xml:space="preserve">Proračunski korisnik 47383 JAVNA USTANOVA PEĆINSKI PARK GRABOVAČA - </w:t>
      </w:r>
      <w:r w:rsidR="00D548E2" w:rsidRPr="009D7C60">
        <w:rPr>
          <w:b/>
          <w:color w:val="548DD4" w:themeColor="text2" w:themeTint="99"/>
          <w:sz w:val="24"/>
          <w:szCs w:val="24"/>
        </w:rPr>
        <w:t xml:space="preserve">322.130,00 </w:t>
      </w:r>
      <w:r w:rsidRPr="009D7C60">
        <w:rPr>
          <w:b/>
          <w:color w:val="548DD4" w:themeColor="text2" w:themeTint="99"/>
          <w:sz w:val="24"/>
          <w:szCs w:val="24"/>
        </w:rPr>
        <w:t>eura</w:t>
      </w:r>
    </w:p>
    <w:p w:rsidR="00AA0F7E" w:rsidRPr="009D7C60" w:rsidRDefault="00401E13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1004 Javna ustanova pećinski park Gr</w:t>
      </w:r>
      <w:r w:rsidR="00427BE5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a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bovača – </w:t>
      </w:r>
      <w:r w:rsidR="00D548E2"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322.130,00 </w:t>
      </w:r>
      <w:r w:rsidRPr="009D7C6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:rsidR="00401E13" w:rsidRDefault="00401E13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>Za Pećinski park Gr</w:t>
      </w:r>
      <w:r w:rsidR="00427BE5" w:rsidRPr="009D7C60">
        <w:rPr>
          <w:rFonts w:cstheme="minorHAnsi"/>
          <w:bCs/>
          <w:sz w:val="24"/>
          <w:szCs w:val="24"/>
        </w:rPr>
        <w:t>a</w:t>
      </w:r>
      <w:r w:rsidRPr="009D7C60">
        <w:rPr>
          <w:rFonts w:cstheme="minorHAnsi"/>
          <w:bCs/>
          <w:sz w:val="24"/>
          <w:szCs w:val="24"/>
        </w:rPr>
        <w:t xml:space="preserve">bovača – Rashodi za zaposlene planirano je </w:t>
      </w:r>
      <w:r w:rsidR="00670C05" w:rsidRPr="009D7C60">
        <w:rPr>
          <w:rFonts w:cstheme="minorHAnsi"/>
          <w:bCs/>
          <w:sz w:val="24"/>
          <w:szCs w:val="24"/>
        </w:rPr>
        <w:t xml:space="preserve">157.900,00 </w:t>
      </w:r>
      <w:r w:rsidRPr="009D7C60">
        <w:rPr>
          <w:rFonts w:cstheme="minorHAnsi"/>
          <w:bCs/>
          <w:sz w:val="24"/>
          <w:szCs w:val="24"/>
        </w:rPr>
        <w:t>eura,</w:t>
      </w:r>
      <w:r w:rsidRPr="009D7C60">
        <w:t xml:space="preserve"> za </w:t>
      </w:r>
      <w:r w:rsidRPr="009D7C60">
        <w:rPr>
          <w:rFonts w:cstheme="minorHAnsi"/>
          <w:bCs/>
          <w:sz w:val="24"/>
          <w:szCs w:val="24"/>
        </w:rPr>
        <w:t xml:space="preserve">Pećinski park-Regres, dar za djecu planirano je 3.430,00 eura, Pećinski park Grabovača -službena putovanja planirano je 900,00 eura, za Pećinski park Grabovača -edukacija, str. usavršavanje planirano je </w:t>
      </w:r>
      <w:r w:rsidR="00670C05" w:rsidRPr="009D7C60">
        <w:rPr>
          <w:rFonts w:cstheme="minorHAnsi"/>
          <w:bCs/>
          <w:sz w:val="24"/>
          <w:szCs w:val="24"/>
        </w:rPr>
        <w:t>2.2</w:t>
      </w:r>
      <w:r w:rsidRPr="009D7C60">
        <w:rPr>
          <w:rFonts w:cstheme="minorHAnsi"/>
          <w:bCs/>
          <w:sz w:val="24"/>
          <w:szCs w:val="24"/>
        </w:rPr>
        <w:t xml:space="preserve">00,00 eura, Pećinski park Grabovača -uredski materijal i ostali materijalni rashodi planirano je </w:t>
      </w:r>
      <w:r w:rsidR="00670C05" w:rsidRPr="009D7C60">
        <w:rPr>
          <w:rFonts w:cstheme="minorHAnsi"/>
          <w:bCs/>
          <w:sz w:val="24"/>
          <w:szCs w:val="24"/>
        </w:rPr>
        <w:t>1.1</w:t>
      </w:r>
      <w:r w:rsidRPr="009D7C60">
        <w:rPr>
          <w:rFonts w:cstheme="minorHAnsi"/>
          <w:bCs/>
          <w:sz w:val="24"/>
          <w:szCs w:val="24"/>
        </w:rPr>
        <w:t xml:space="preserve">00,00 eura, za Pećinski park Grabovača –Energija planirano je 700,00 eura, za Pećinski park-Materijal i sredstva za tekuće i investicijsko održavanje planirano je </w:t>
      </w:r>
      <w:r w:rsidR="00427BE5" w:rsidRPr="009D7C60">
        <w:rPr>
          <w:rFonts w:cstheme="minorHAnsi"/>
          <w:bCs/>
          <w:sz w:val="24"/>
          <w:szCs w:val="24"/>
        </w:rPr>
        <w:t>8</w:t>
      </w:r>
      <w:r w:rsidRPr="009D7C60">
        <w:rPr>
          <w:rFonts w:cstheme="minorHAnsi"/>
          <w:bCs/>
          <w:sz w:val="24"/>
          <w:szCs w:val="24"/>
        </w:rPr>
        <w:t>.800,00 eura, za Pećinski park-Usluge telefona, prijevoza i pošte planirano je 4.</w:t>
      </w:r>
      <w:r w:rsidR="00427BE5" w:rsidRPr="009D7C60">
        <w:rPr>
          <w:rFonts w:cstheme="minorHAnsi"/>
          <w:bCs/>
          <w:sz w:val="24"/>
          <w:szCs w:val="24"/>
        </w:rPr>
        <w:t>3</w:t>
      </w:r>
      <w:r w:rsidRPr="009D7C60">
        <w:rPr>
          <w:rFonts w:cstheme="minorHAnsi"/>
          <w:bCs/>
          <w:sz w:val="24"/>
          <w:szCs w:val="24"/>
        </w:rPr>
        <w:t xml:space="preserve">00,00 eura, za Pećinski park- usluge platnog prometa planirano je </w:t>
      </w:r>
      <w:r w:rsidR="00670C05" w:rsidRPr="009D7C60">
        <w:rPr>
          <w:rFonts w:cstheme="minorHAnsi"/>
          <w:bCs/>
          <w:sz w:val="24"/>
          <w:szCs w:val="24"/>
        </w:rPr>
        <w:t>5</w:t>
      </w:r>
      <w:r w:rsidRPr="009D7C60">
        <w:rPr>
          <w:rFonts w:cstheme="minorHAnsi"/>
          <w:bCs/>
          <w:sz w:val="24"/>
          <w:szCs w:val="24"/>
        </w:rPr>
        <w:t xml:space="preserve">00,00 eura, za Pećinski park-Promocija planirano je </w:t>
      </w:r>
      <w:r w:rsidR="00427BE5" w:rsidRPr="009D7C60">
        <w:rPr>
          <w:rFonts w:cstheme="minorHAnsi"/>
          <w:bCs/>
          <w:sz w:val="24"/>
          <w:szCs w:val="24"/>
        </w:rPr>
        <w:t>1</w:t>
      </w:r>
      <w:r w:rsidR="00670C05" w:rsidRPr="009D7C60">
        <w:rPr>
          <w:rFonts w:cstheme="minorHAnsi"/>
          <w:bCs/>
          <w:sz w:val="24"/>
          <w:szCs w:val="24"/>
        </w:rPr>
        <w:t>7</w:t>
      </w:r>
      <w:r w:rsidR="00427BE5" w:rsidRPr="009D7C60">
        <w:rPr>
          <w:rFonts w:cstheme="minorHAnsi"/>
          <w:bCs/>
          <w:sz w:val="24"/>
          <w:szCs w:val="24"/>
        </w:rPr>
        <w:t>.</w:t>
      </w:r>
      <w:r w:rsidR="00670C05" w:rsidRPr="009D7C60">
        <w:rPr>
          <w:rFonts w:cstheme="minorHAnsi"/>
          <w:bCs/>
          <w:sz w:val="24"/>
          <w:szCs w:val="24"/>
        </w:rPr>
        <w:t>4</w:t>
      </w:r>
      <w:r w:rsidR="00427BE5" w:rsidRPr="009D7C60">
        <w:rPr>
          <w:rFonts w:cstheme="minorHAnsi"/>
          <w:bCs/>
          <w:sz w:val="24"/>
          <w:szCs w:val="24"/>
        </w:rPr>
        <w:t>00,</w:t>
      </w:r>
      <w:r w:rsidRPr="009D7C60">
        <w:rPr>
          <w:rFonts w:cstheme="minorHAnsi"/>
          <w:bCs/>
          <w:sz w:val="24"/>
          <w:szCs w:val="24"/>
        </w:rPr>
        <w:t xml:space="preserve">00 eura, za Pećinski park-gorivo za automobil planirano je 2.500,00 eura, za Pećinski park-registracija automobila planirano je </w:t>
      </w:r>
      <w:r w:rsidR="00427BE5" w:rsidRPr="009D7C60">
        <w:rPr>
          <w:rFonts w:cstheme="minorHAnsi"/>
          <w:bCs/>
          <w:sz w:val="24"/>
          <w:szCs w:val="24"/>
        </w:rPr>
        <w:t>3</w:t>
      </w:r>
      <w:r w:rsidRPr="009D7C60">
        <w:rPr>
          <w:rFonts w:cstheme="minorHAnsi"/>
          <w:bCs/>
          <w:sz w:val="24"/>
          <w:szCs w:val="24"/>
        </w:rPr>
        <w:t xml:space="preserve">00,00 eura, za Pećinski park-zakup zemljišta planirano je </w:t>
      </w:r>
      <w:r w:rsidR="00427BE5" w:rsidRPr="009D7C60">
        <w:rPr>
          <w:rFonts w:cstheme="minorHAnsi"/>
          <w:bCs/>
          <w:sz w:val="24"/>
          <w:szCs w:val="24"/>
        </w:rPr>
        <w:t>3</w:t>
      </w:r>
      <w:r w:rsidRPr="009D7C60">
        <w:rPr>
          <w:rFonts w:cstheme="minorHAnsi"/>
          <w:bCs/>
          <w:sz w:val="24"/>
          <w:szCs w:val="24"/>
        </w:rPr>
        <w:t xml:space="preserve">.900,00 eura, za JU PP Grabovača- Intelektualne usluge planirano je 20.200,00 eura, za JU PP Grabovača-Računalne usluge planirano je </w:t>
      </w:r>
      <w:r w:rsidR="00427BE5" w:rsidRPr="009D7C60">
        <w:rPr>
          <w:rFonts w:cstheme="minorHAnsi"/>
          <w:bCs/>
          <w:sz w:val="24"/>
          <w:szCs w:val="24"/>
        </w:rPr>
        <w:t>5.000</w:t>
      </w:r>
      <w:r w:rsidRPr="009D7C60">
        <w:rPr>
          <w:rFonts w:cstheme="minorHAnsi"/>
          <w:bCs/>
          <w:sz w:val="24"/>
          <w:szCs w:val="24"/>
        </w:rPr>
        <w:t xml:space="preserve">,00 eura, za JU PP Grabovača-Premije osiguranja planirano je </w:t>
      </w:r>
      <w:r w:rsidR="00427BE5" w:rsidRPr="009D7C60">
        <w:rPr>
          <w:rFonts w:cstheme="minorHAnsi"/>
          <w:bCs/>
          <w:sz w:val="24"/>
          <w:szCs w:val="24"/>
        </w:rPr>
        <w:t>2.000</w:t>
      </w:r>
      <w:r w:rsidRPr="009D7C60">
        <w:rPr>
          <w:rFonts w:cstheme="minorHAnsi"/>
          <w:bCs/>
          <w:sz w:val="24"/>
          <w:szCs w:val="24"/>
        </w:rPr>
        <w:t>,00 eura</w:t>
      </w:r>
      <w:r w:rsidR="00BD53BE" w:rsidRPr="009D7C60">
        <w:rPr>
          <w:rFonts w:cstheme="minorHAnsi"/>
          <w:bCs/>
          <w:sz w:val="24"/>
          <w:szCs w:val="24"/>
        </w:rPr>
        <w:t xml:space="preserve">, za JU PP Grabovača- Reprezentacija planirano je 2.000,00 eura, za JU PP Grabovača-Gotovi proizvodi planirano je </w:t>
      </w:r>
      <w:r w:rsidR="00427BE5" w:rsidRPr="009D7C60">
        <w:rPr>
          <w:rFonts w:cstheme="minorHAnsi"/>
          <w:bCs/>
          <w:sz w:val="24"/>
          <w:szCs w:val="24"/>
        </w:rPr>
        <w:t>20</w:t>
      </w:r>
      <w:r w:rsidR="00BD53BE" w:rsidRPr="009D7C60">
        <w:rPr>
          <w:rFonts w:cstheme="minorHAnsi"/>
          <w:bCs/>
          <w:sz w:val="24"/>
          <w:szCs w:val="24"/>
        </w:rPr>
        <w:t xml:space="preserve">.000,00 eura, za JU PP Grabovača - Usluge tekućeg i investicijskog održavanja planirano je 6.100,00 eura, za JU PP Grabovača-Članarina planirano je </w:t>
      </w:r>
      <w:r w:rsidR="00670C05" w:rsidRPr="009D7C60">
        <w:rPr>
          <w:rFonts w:cstheme="minorHAnsi"/>
          <w:bCs/>
          <w:sz w:val="24"/>
          <w:szCs w:val="24"/>
        </w:rPr>
        <w:t>4</w:t>
      </w:r>
      <w:r w:rsidR="00427BE5" w:rsidRPr="009D7C60">
        <w:rPr>
          <w:rFonts w:cstheme="minorHAnsi"/>
          <w:bCs/>
          <w:sz w:val="24"/>
          <w:szCs w:val="24"/>
        </w:rPr>
        <w:t>00</w:t>
      </w:r>
      <w:r w:rsidR="00BD53BE" w:rsidRPr="009D7C60">
        <w:rPr>
          <w:rFonts w:cstheme="minorHAnsi"/>
          <w:bCs/>
          <w:sz w:val="24"/>
          <w:szCs w:val="24"/>
        </w:rPr>
        <w:t xml:space="preserve">,00 eura, za JU PP Grabovača – sitni inventar planirano je 2.000,00 eura, za JU PP Grabovača- projekti volonteri planirano je </w:t>
      </w:r>
      <w:r w:rsidR="00670C05" w:rsidRPr="009D7C60">
        <w:rPr>
          <w:rFonts w:cstheme="minorHAnsi"/>
          <w:bCs/>
          <w:sz w:val="24"/>
          <w:szCs w:val="24"/>
        </w:rPr>
        <w:t xml:space="preserve">48.500,00 </w:t>
      </w:r>
      <w:r w:rsidR="00BD53BE" w:rsidRPr="009D7C60">
        <w:rPr>
          <w:rFonts w:cstheme="minorHAnsi"/>
          <w:bCs/>
          <w:sz w:val="24"/>
          <w:szCs w:val="24"/>
        </w:rPr>
        <w:t>eura</w:t>
      </w:r>
      <w:r w:rsidR="002C66D8" w:rsidRPr="009D7C60">
        <w:rPr>
          <w:rFonts w:cstheme="minorHAnsi"/>
          <w:bCs/>
          <w:sz w:val="24"/>
          <w:szCs w:val="24"/>
        </w:rPr>
        <w:t xml:space="preserve">, za JU PP Grabovača-Kapitalne investicije planirano je </w:t>
      </w:r>
      <w:r w:rsidR="00670C05" w:rsidRPr="009D7C60">
        <w:rPr>
          <w:rFonts w:cstheme="minorHAnsi"/>
          <w:bCs/>
          <w:sz w:val="24"/>
          <w:szCs w:val="24"/>
        </w:rPr>
        <w:t xml:space="preserve">9.000,00 </w:t>
      </w:r>
      <w:r w:rsidR="002C66D8" w:rsidRPr="009D7C60">
        <w:rPr>
          <w:rFonts w:cstheme="minorHAnsi"/>
          <w:bCs/>
          <w:sz w:val="24"/>
          <w:szCs w:val="24"/>
        </w:rPr>
        <w:t xml:space="preserve">eura, za JU PP Grabovača-Računalna oprema planirano je </w:t>
      </w:r>
      <w:r w:rsidR="00670C05" w:rsidRPr="009D7C60">
        <w:rPr>
          <w:rFonts w:cstheme="minorHAnsi"/>
          <w:bCs/>
          <w:sz w:val="24"/>
          <w:szCs w:val="24"/>
        </w:rPr>
        <w:t>3</w:t>
      </w:r>
      <w:r w:rsidR="002C66D8" w:rsidRPr="009D7C60">
        <w:rPr>
          <w:rFonts w:cstheme="minorHAnsi"/>
          <w:bCs/>
          <w:sz w:val="24"/>
          <w:szCs w:val="24"/>
        </w:rPr>
        <w:t>.000,00 eura.</w:t>
      </w:r>
    </w:p>
    <w:p w:rsidR="006E35A6" w:rsidRDefault="006E35A6" w:rsidP="009F6D77">
      <w:pPr>
        <w:spacing w:before="240"/>
        <w:jc w:val="both"/>
        <w:rPr>
          <w:rFonts w:cstheme="minorHAnsi"/>
          <w:bCs/>
          <w:sz w:val="24"/>
          <w:szCs w:val="24"/>
        </w:rPr>
      </w:pPr>
    </w:p>
    <w:p w:rsidR="006E35A6" w:rsidRDefault="006E35A6" w:rsidP="009F6D77">
      <w:pPr>
        <w:spacing w:before="240"/>
        <w:jc w:val="both"/>
        <w:rPr>
          <w:rFonts w:cstheme="minorHAnsi"/>
          <w:bCs/>
          <w:sz w:val="24"/>
          <w:szCs w:val="24"/>
        </w:rPr>
      </w:pPr>
    </w:p>
    <w:p w:rsidR="006E35A6" w:rsidRPr="009D7C60" w:rsidRDefault="006E35A6" w:rsidP="009F6D77">
      <w:pPr>
        <w:spacing w:before="240"/>
        <w:jc w:val="both"/>
        <w:rPr>
          <w:rFonts w:cstheme="minorHAnsi"/>
          <w:bCs/>
          <w:sz w:val="24"/>
          <w:szCs w:val="24"/>
        </w:rPr>
      </w:pPr>
    </w:p>
    <w:p w:rsidR="00CB054A" w:rsidRPr="009D7C60" w:rsidRDefault="00CB054A" w:rsidP="009F6D77">
      <w:pPr>
        <w:spacing w:before="240"/>
        <w:jc w:val="both"/>
        <w:rPr>
          <w:rFonts w:cstheme="minorHAnsi"/>
          <w:bCs/>
          <w:sz w:val="24"/>
          <w:szCs w:val="24"/>
        </w:rPr>
      </w:pPr>
    </w:p>
    <w:p w:rsidR="00BC18D4" w:rsidRPr="009D7C60" w:rsidRDefault="00BC18D4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9D7C60">
        <w:rPr>
          <w:b/>
          <w:color w:val="548DD4" w:themeColor="text2" w:themeTint="99"/>
          <w:sz w:val="24"/>
          <w:szCs w:val="24"/>
        </w:rPr>
        <w:lastRenderedPageBreak/>
        <w:t xml:space="preserve">Proračunski korisnik 48179 NARODNA KNJIŽNICA OPĆINE PERUŠIĆ- </w:t>
      </w:r>
      <w:r w:rsidR="00427BE5" w:rsidRPr="009D7C60">
        <w:rPr>
          <w:b/>
          <w:color w:val="548DD4" w:themeColor="text2" w:themeTint="99"/>
          <w:sz w:val="24"/>
          <w:szCs w:val="24"/>
        </w:rPr>
        <w:t xml:space="preserve">61.318,77 </w:t>
      </w:r>
      <w:r w:rsidRPr="009D7C60">
        <w:rPr>
          <w:b/>
          <w:color w:val="548DD4" w:themeColor="text2" w:themeTint="99"/>
          <w:sz w:val="24"/>
          <w:szCs w:val="24"/>
        </w:rPr>
        <w:t>eura</w:t>
      </w:r>
    </w:p>
    <w:p w:rsidR="00403CF6" w:rsidRPr="009D7C60" w:rsidRDefault="00BC18D4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9D7C60">
        <w:rPr>
          <w:b/>
          <w:color w:val="548DD4" w:themeColor="text2" w:themeTint="99"/>
          <w:sz w:val="24"/>
          <w:szCs w:val="24"/>
        </w:rPr>
        <w:t xml:space="preserve">Program 1006 Narodna knjižnica – </w:t>
      </w:r>
      <w:r w:rsidR="00427BE5" w:rsidRPr="009D7C60">
        <w:rPr>
          <w:b/>
          <w:color w:val="548DD4" w:themeColor="text2" w:themeTint="99"/>
          <w:sz w:val="24"/>
          <w:szCs w:val="24"/>
        </w:rPr>
        <w:t xml:space="preserve">61.318,77 </w:t>
      </w:r>
      <w:r w:rsidRPr="009D7C60">
        <w:rPr>
          <w:b/>
          <w:color w:val="548DD4" w:themeColor="text2" w:themeTint="99"/>
          <w:sz w:val="24"/>
          <w:szCs w:val="24"/>
        </w:rPr>
        <w:t>eura</w:t>
      </w:r>
    </w:p>
    <w:p w:rsidR="00D5455D" w:rsidRPr="00CB054A" w:rsidRDefault="00BC18D4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9D7C60">
        <w:rPr>
          <w:rFonts w:cstheme="minorHAnsi"/>
          <w:bCs/>
          <w:sz w:val="24"/>
          <w:szCs w:val="24"/>
        </w:rPr>
        <w:t xml:space="preserve">Za Narodnu knjižnicu – rashode za zaposlene planirano je </w:t>
      </w:r>
      <w:r w:rsidR="00427BE5" w:rsidRPr="009D7C60">
        <w:rPr>
          <w:rFonts w:cstheme="minorHAnsi"/>
          <w:bCs/>
          <w:sz w:val="24"/>
          <w:szCs w:val="24"/>
        </w:rPr>
        <w:t xml:space="preserve">17.738,77 </w:t>
      </w:r>
      <w:r w:rsidRPr="009D7C60">
        <w:rPr>
          <w:rFonts w:cstheme="minorHAnsi"/>
          <w:bCs/>
          <w:sz w:val="24"/>
          <w:szCs w:val="24"/>
        </w:rPr>
        <w:t xml:space="preserve">eura, </w:t>
      </w:r>
      <w:r w:rsidR="00F46F8C" w:rsidRPr="009D7C60">
        <w:rPr>
          <w:rFonts w:cstheme="minorHAnsi"/>
          <w:bCs/>
          <w:sz w:val="24"/>
          <w:szCs w:val="24"/>
        </w:rPr>
        <w:t xml:space="preserve">za Narodnu knjižnicu – uredski materijal planirano je </w:t>
      </w:r>
      <w:r w:rsidR="00427BE5" w:rsidRPr="009D7C60">
        <w:rPr>
          <w:rFonts w:cstheme="minorHAnsi"/>
          <w:bCs/>
          <w:sz w:val="24"/>
          <w:szCs w:val="24"/>
        </w:rPr>
        <w:t>1.000,00</w:t>
      </w:r>
      <w:r w:rsidR="00F46F8C" w:rsidRPr="009D7C60">
        <w:rPr>
          <w:rFonts w:cstheme="minorHAnsi"/>
          <w:bCs/>
          <w:sz w:val="24"/>
          <w:szCs w:val="24"/>
        </w:rPr>
        <w:t xml:space="preserve"> eura, </w:t>
      </w:r>
      <w:r w:rsidRPr="009D7C60">
        <w:rPr>
          <w:rFonts w:cstheme="minorHAnsi"/>
          <w:bCs/>
          <w:sz w:val="24"/>
          <w:szCs w:val="24"/>
        </w:rPr>
        <w:t xml:space="preserve">za Narodnu knjižnicu – rashode za usluge planirano je </w:t>
      </w:r>
      <w:r w:rsidR="00427BE5" w:rsidRPr="009D7C60">
        <w:rPr>
          <w:rFonts w:cstheme="minorHAnsi"/>
          <w:bCs/>
          <w:sz w:val="24"/>
          <w:szCs w:val="24"/>
        </w:rPr>
        <w:t>3.880,00</w:t>
      </w:r>
      <w:r w:rsidRPr="009D7C60">
        <w:rPr>
          <w:rFonts w:cstheme="minorHAnsi"/>
          <w:bCs/>
          <w:sz w:val="24"/>
          <w:szCs w:val="24"/>
        </w:rPr>
        <w:t xml:space="preserve"> eura, za Narodnu knjižnicu – reprezentaciju planirano je </w:t>
      </w:r>
      <w:r w:rsidR="00427BE5" w:rsidRPr="009D7C60">
        <w:rPr>
          <w:rFonts w:cstheme="minorHAnsi"/>
          <w:bCs/>
          <w:sz w:val="24"/>
          <w:szCs w:val="24"/>
        </w:rPr>
        <w:t>320,00</w:t>
      </w:r>
      <w:r w:rsidRPr="009D7C60">
        <w:rPr>
          <w:rFonts w:cstheme="minorHAnsi"/>
          <w:bCs/>
          <w:sz w:val="24"/>
          <w:szCs w:val="24"/>
        </w:rPr>
        <w:t xml:space="preserve"> eura, za Narodnu knjižnicu – promidžbu i informiranje planirano je </w:t>
      </w:r>
      <w:r w:rsidR="005C1DE3" w:rsidRPr="009D7C60">
        <w:rPr>
          <w:rFonts w:cstheme="minorHAnsi"/>
          <w:bCs/>
          <w:sz w:val="24"/>
          <w:szCs w:val="24"/>
        </w:rPr>
        <w:t>1.650,00</w:t>
      </w:r>
      <w:r w:rsidRPr="009D7C60">
        <w:rPr>
          <w:rFonts w:cstheme="minorHAnsi"/>
          <w:bCs/>
          <w:sz w:val="24"/>
          <w:szCs w:val="24"/>
        </w:rPr>
        <w:t xml:space="preserve"> eura, za Narodnu knjižnicu –usluge telefona i telefaksa planirano je </w:t>
      </w:r>
      <w:r w:rsidR="005C1DE3" w:rsidRPr="009D7C60">
        <w:rPr>
          <w:rFonts w:cstheme="minorHAnsi"/>
          <w:bCs/>
          <w:sz w:val="24"/>
          <w:szCs w:val="24"/>
        </w:rPr>
        <w:t>600,00</w:t>
      </w:r>
      <w:r w:rsidRPr="009D7C60">
        <w:rPr>
          <w:rFonts w:cstheme="minorHAnsi"/>
          <w:bCs/>
          <w:sz w:val="24"/>
          <w:szCs w:val="24"/>
        </w:rPr>
        <w:t xml:space="preserve"> eura, za Narodnu knjižnicu –tisak planirano je 530,89 eura, </w:t>
      </w:r>
      <w:r w:rsidR="005C1DE3" w:rsidRPr="009D7C60">
        <w:rPr>
          <w:rFonts w:cstheme="minorHAnsi"/>
          <w:bCs/>
          <w:sz w:val="24"/>
          <w:szCs w:val="24"/>
        </w:rPr>
        <w:t>za Narodnu knjižnicu – Ostali materijal za tekuće i investicijsko održavanje planirano je 600,00 eura,</w:t>
      </w:r>
      <w:r w:rsidRPr="009D7C60">
        <w:rPr>
          <w:rFonts w:cstheme="minorHAnsi"/>
          <w:bCs/>
          <w:sz w:val="24"/>
          <w:szCs w:val="24"/>
        </w:rPr>
        <w:t xml:space="preserve"> za Narodnu knjižnicu – knjige planirano je </w:t>
      </w:r>
      <w:r w:rsidR="005C1DE3" w:rsidRPr="009D7C60">
        <w:rPr>
          <w:rFonts w:cstheme="minorHAnsi"/>
          <w:bCs/>
          <w:sz w:val="24"/>
          <w:szCs w:val="24"/>
        </w:rPr>
        <w:t xml:space="preserve">35.000,00 </w:t>
      </w:r>
      <w:r w:rsidRPr="009D7C60">
        <w:rPr>
          <w:rFonts w:cstheme="minorHAnsi"/>
          <w:bCs/>
          <w:sz w:val="24"/>
          <w:szCs w:val="24"/>
        </w:rPr>
        <w:t>eura</w:t>
      </w:r>
      <w:r w:rsidR="00CB054A" w:rsidRPr="009D7C60">
        <w:rPr>
          <w:rFonts w:cstheme="minorHAnsi"/>
          <w:bCs/>
          <w:sz w:val="24"/>
          <w:szCs w:val="24"/>
        </w:rPr>
        <w:t>.</w:t>
      </w:r>
      <w:bookmarkEnd w:id="2"/>
    </w:p>
    <w:sectPr w:rsidR="00D5455D" w:rsidRPr="00CB054A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FB7" w:rsidRDefault="009F1FB7" w:rsidP="009E4BEF">
      <w:pPr>
        <w:spacing w:after="0" w:line="240" w:lineRule="auto"/>
      </w:pPr>
      <w:r>
        <w:separator/>
      </w:r>
    </w:p>
  </w:endnote>
  <w:endnote w:type="continuationSeparator" w:id="1">
    <w:p w:rsidR="009F1FB7" w:rsidRDefault="009F1FB7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FB7" w:rsidRDefault="009F1FB7" w:rsidP="009E4BEF">
      <w:pPr>
        <w:spacing w:after="0" w:line="240" w:lineRule="auto"/>
      </w:pPr>
      <w:r>
        <w:separator/>
      </w:r>
    </w:p>
  </w:footnote>
  <w:footnote w:type="continuationSeparator" w:id="1">
    <w:p w:rsidR="009F1FB7" w:rsidRDefault="009F1FB7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17"/>
  </w:num>
  <w:num w:numId="19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BF3"/>
    <w:rsid w:val="000009D7"/>
    <w:rsid w:val="00001558"/>
    <w:rsid w:val="00002A59"/>
    <w:rsid w:val="00003C06"/>
    <w:rsid w:val="00005D71"/>
    <w:rsid w:val="00007059"/>
    <w:rsid w:val="00007115"/>
    <w:rsid w:val="0001132F"/>
    <w:rsid w:val="00011998"/>
    <w:rsid w:val="00011CD2"/>
    <w:rsid w:val="00015EAE"/>
    <w:rsid w:val="00016B94"/>
    <w:rsid w:val="00017044"/>
    <w:rsid w:val="00017F88"/>
    <w:rsid w:val="000224D1"/>
    <w:rsid w:val="000239E6"/>
    <w:rsid w:val="00024969"/>
    <w:rsid w:val="00025F95"/>
    <w:rsid w:val="00027E43"/>
    <w:rsid w:val="0003273E"/>
    <w:rsid w:val="00033160"/>
    <w:rsid w:val="00034955"/>
    <w:rsid w:val="000368FE"/>
    <w:rsid w:val="00043F78"/>
    <w:rsid w:val="00044810"/>
    <w:rsid w:val="0004491A"/>
    <w:rsid w:val="00044F9A"/>
    <w:rsid w:val="00051584"/>
    <w:rsid w:val="0005772D"/>
    <w:rsid w:val="00061619"/>
    <w:rsid w:val="00062F77"/>
    <w:rsid w:val="00063F8E"/>
    <w:rsid w:val="0006596D"/>
    <w:rsid w:val="00065B63"/>
    <w:rsid w:val="0006696E"/>
    <w:rsid w:val="000669B6"/>
    <w:rsid w:val="00071577"/>
    <w:rsid w:val="000721B5"/>
    <w:rsid w:val="00072A59"/>
    <w:rsid w:val="00074071"/>
    <w:rsid w:val="000748E2"/>
    <w:rsid w:val="00077F65"/>
    <w:rsid w:val="00081929"/>
    <w:rsid w:val="00081985"/>
    <w:rsid w:val="000824EE"/>
    <w:rsid w:val="000845B3"/>
    <w:rsid w:val="00084C09"/>
    <w:rsid w:val="00085064"/>
    <w:rsid w:val="0008616A"/>
    <w:rsid w:val="000878B4"/>
    <w:rsid w:val="00090E7A"/>
    <w:rsid w:val="000941A0"/>
    <w:rsid w:val="00094AA2"/>
    <w:rsid w:val="00096050"/>
    <w:rsid w:val="00096879"/>
    <w:rsid w:val="000969AE"/>
    <w:rsid w:val="00096BFB"/>
    <w:rsid w:val="00097813"/>
    <w:rsid w:val="00097D57"/>
    <w:rsid w:val="00097E88"/>
    <w:rsid w:val="000A0163"/>
    <w:rsid w:val="000A04D0"/>
    <w:rsid w:val="000A0573"/>
    <w:rsid w:val="000A0D69"/>
    <w:rsid w:val="000A4839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3F17"/>
    <w:rsid w:val="000C5093"/>
    <w:rsid w:val="000C7917"/>
    <w:rsid w:val="000E1E0A"/>
    <w:rsid w:val="000E46F0"/>
    <w:rsid w:val="000E5DFE"/>
    <w:rsid w:val="000F0039"/>
    <w:rsid w:val="000F07EC"/>
    <w:rsid w:val="000F2567"/>
    <w:rsid w:val="000F3912"/>
    <w:rsid w:val="000F4BCD"/>
    <w:rsid w:val="000F7670"/>
    <w:rsid w:val="00101E8B"/>
    <w:rsid w:val="0010412F"/>
    <w:rsid w:val="00105CD5"/>
    <w:rsid w:val="001071E2"/>
    <w:rsid w:val="001113F7"/>
    <w:rsid w:val="0011141A"/>
    <w:rsid w:val="001119FA"/>
    <w:rsid w:val="00114915"/>
    <w:rsid w:val="00114B80"/>
    <w:rsid w:val="00120D1F"/>
    <w:rsid w:val="00120D68"/>
    <w:rsid w:val="00121773"/>
    <w:rsid w:val="001227DE"/>
    <w:rsid w:val="00124921"/>
    <w:rsid w:val="00124F6B"/>
    <w:rsid w:val="001260D0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EE3"/>
    <w:rsid w:val="001444F8"/>
    <w:rsid w:val="00145149"/>
    <w:rsid w:val="0014546B"/>
    <w:rsid w:val="00147441"/>
    <w:rsid w:val="0015630F"/>
    <w:rsid w:val="00156BDB"/>
    <w:rsid w:val="00157E0A"/>
    <w:rsid w:val="00162D43"/>
    <w:rsid w:val="00163EE7"/>
    <w:rsid w:val="001650BE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4922"/>
    <w:rsid w:val="00184AF7"/>
    <w:rsid w:val="001924B7"/>
    <w:rsid w:val="00193506"/>
    <w:rsid w:val="00195DDE"/>
    <w:rsid w:val="00196DD2"/>
    <w:rsid w:val="00197471"/>
    <w:rsid w:val="001A1C37"/>
    <w:rsid w:val="001A3B1B"/>
    <w:rsid w:val="001A683E"/>
    <w:rsid w:val="001B0C28"/>
    <w:rsid w:val="001B2563"/>
    <w:rsid w:val="001B4AB0"/>
    <w:rsid w:val="001C2829"/>
    <w:rsid w:val="001C58B9"/>
    <w:rsid w:val="001C6EFD"/>
    <w:rsid w:val="001C7C68"/>
    <w:rsid w:val="001D39B6"/>
    <w:rsid w:val="001D4E11"/>
    <w:rsid w:val="001D4EC7"/>
    <w:rsid w:val="001D52C5"/>
    <w:rsid w:val="001D678D"/>
    <w:rsid w:val="001E1E0B"/>
    <w:rsid w:val="001E548B"/>
    <w:rsid w:val="001E7C40"/>
    <w:rsid w:val="001F1EF9"/>
    <w:rsid w:val="001F683B"/>
    <w:rsid w:val="001F77D3"/>
    <w:rsid w:val="001F78FD"/>
    <w:rsid w:val="00200087"/>
    <w:rsid w:val="00202B3B"/>
    <w:rsid w:val="00206279"/>
    <w:rsid w:val="0020632B"/>
    <w:rsid w:val="00206D2E"/>
    <w:rsid w:val="00211BCA"/>
    <w:rsid w:val="0021261F"/>
    <w:rsid w:val="0021354B"/>
    <w:rsid w:val="0021363E"/>
    <w:rsid w:val="00214C77"/>
    <w:rsid w:val="00215262"/>
    <w:rsid w:val="00216388"/>
    <w:rsid w:val="00217D98"/>
    <w:rsid w:val="002209CB"/>
    <w:rsid w:val="00221A30"/>
    <w:rsid w:val="00221C7D"/>
    <w:rsid w:val="0022353A"/>
    <w:rsid w:val="00230D86"/>
    <w:rsid w:val="00231074"/>
    <w:rsid w:val="0023129A"/>
    <w:rsid w:val="00232DC9"/>
    <w:rsid w:val="00233FC8"/>
    <w:rsid w:val="00235F12"/>
    <w:rsid w:val="0023673C"/>
    <w:rsid w:val="002367AE"/>
    <w:rsid w:val="00240DFB"/>
    <w:rsid w:val="002452B1"/>
    <w:rsid w:val="00245618"/>
    <w:rsid w:val="002468D3"/>
    <w:rsid w:val="00246F31"/>
    <w:rsid w:val="00251F8E"/>
    <w:rsid w:val="002530B0"/>
    <w:rsid w:val="00253520"/>
    <w:rsid w:val="00257119"/>
    <w:rsid w:val="00261BA3"/>
    <w:rsid w:val="00261CAF"/>
    <w:rsid w:val="00262EF2"/>
    <w:rsid w:val="00263BD1"/>
    <w:rsid w:val="00264854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8DA"/>
    <w:rsid w:val="00283108"/>
    <w:rsid w:val="0028577D"/>
    <w:rsid w:val="00286A12"/>
    <w:rsid w:val="00287B9C"/>
    <w:rsid w:val="00292FF8"/>
    <w:rsid w:val="00296206"/>
    <w:rsid w:val="002964A9"/>
    <w:rsid w:val="00296542"/>
    <w:rsid w:val="002976B2"/>
    <w:rsid w:val="00297AEC"/>
    <w:rsid w:val="00297E2B"/>
    <w:rsid w:val="002A1C60"/>
    <w:rsid w:val="002A22E8"/>
    <w:rsid w:val="002A2572"/>
    <w:rsid w:val="002A3139"/>
    <w:rsid w:val="002A6138"/>
    <w:rsid w:val="002A73BF"/>
    <w:rsid w:val="002B2CDC"/>
    <w:rsid w:val="002B510F"/>
    <w:rsid w:val="002B79CD"/>
    <w:rsid w:val="002C07E8"/>
    <w:rsid w:val="002C1B84"/>
    <w:rsid w:val="002C2187"/>
    <w:rsid w:val="002C2D2D"/>
    <w:rsid w:val="002C4235"/>
    <w:rsid w:val="002C4593"/>
    <w:rsid w:val="002C52FD"/>
    <w:rsid w:val="002C56C1"/>
    <w:rsid w:val="002C5A7E"/>
    <w:rsid w:val="002C63F9"/>
    <w:rsid w:val="002C66BF"/>
    <w:rsid w:val="002C66D8"/>
    <w:rsid w:val="002D118A"/>
    <w:rsid w:val="002D1D7E"/>
    <w:rsid w:val="002D4DCC"/>
    <w:rsid w:val="002E0293"/>
    <w:rsid w:val="002E0AF7"/>
    <w:rsid w:val="002E0C97"/>
    <w:rsid w:val="002E0F11"/>
    <w:rsid w:val="002E12E0"/>
    <w:rsid w:val="002F1880"/>
    <w:rsid w:val="002F212C"/>
    <w:rsid w:val="002F23D3"/>
    <w:rsid w:val="002F38AE"/>
    <w:rsid w:val="002F5197"/>
    <w:rsid w:val="002F5BB7"/>
    <w:rsid w:val="002F7B02"/>
    <w:rsid w:val="00301EA4"/>
    <w:rsid w:val="003028E0"/>
    <w:rsid w:val="00302CA5"/>
    <w:rsid w:val="003039BD"/>
    <w:rsid w:val="00303B5F"/>
    <w:rsid w:val="003042BE"/>
    <w:rsid w:val="00305BBE"/>
    <w:rsid w:val="00305FF5"/>
    <w:rsid w:val="00306B96"/>
    <w:rsid w:val="00312371"/>
    <w:rsid w:val="00312D69"/>
    <w:rsid w:val="003148F8"/>
    <w:rsid w:val="0031574B"/>
    <w:rsid w:val="00323B0F"/>
    <w:rsid w:val="00324BEF"/>
    <w:rsid w:val="00327D38"/>
    <w:rsid w:val="00331490"/>
    <w:rsid w:val="00331AC9"/>
    <w:rsid w:val="00331BD6"/>
    <w:rsid w:val="00333B66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43E7"/>
    <w:rsid w:val="00354B76"/>
    <w:rsid w:val="00354E66"/>
    <w:rsid w:val="00355E81"/>
    <w:rsid w:val="0036010E"/>
    <w:rsid w:val="00360A70"/>
    <w:rsid w:val="003621FC"/>
    <w:rsid w:val="00363E84"/>
    <w:rsid w:val="0037071F"/>
    <w:rsid w:val="003753FA"/>
    <w:rsid w:val="00375BD2"/>
    <w:rsid w:val="00376183"/>
    <w:rsid w:val="00376965"/>
    <w:rsid w:val="00376B9B"/>
    <w:rsid w:val="003827BC"/>
    <w:rsid w:val="00390400"/>
    <w:rsid w:val="0039189A"/>
    <w:rsid w:val="00392D7E"/>
    <w:rsid w:val="00393D62"/>
    <w:rsid w:val="00395040"/>
    <w:rsid w:val="003954B1"/>
    <w:rsid w:val="003A032B"/>
    <w:rsid w:val="003A123A"/>
    <w:rsid w:val="003A17BA"/>
    <w:rsid w:val="003A2B31"/>
    <w:rsid w:val="003A338B"/>
    <w:rsid w:val="003A6889"/>
    <w:rsid w:val="003B0C19"/>
    <w:rsid w:val="003B1050"/>
    <w:rsid w:val="003B2665"/>
    <w:rsid w:val="003B395D"/>
    <w:rsid w:val="003B4B89"/>
    <w:rsid w:val="003B4BCD"/>
    <w:rsid w:val="003B5A92"/>
    <w:rsid w:val="003B5EBB"/>
    <w:rsid w:val="003C0811"/>
    <w:rsid w:val="003C0A3B"/>
    <w:rsid w:val="003C1AD0"/>
    <w:rsid w:val="003C368C"/>
    <w:rsid w:val="003C424B"/>
    <w:rsid w:val="003C718D"/>
    <w:rsid w:val="003D06CD"/>
    <w:rsid w:val="003D2E96"/>
    <w:rsid w:val="003D409D"/>
    <w:rsid w:val="003D606B"/>
    <w:rsid w:val="003D7DC6"/>
    <w:rsid w:val="003E1596"/>
    <w:rsid w:val="003E7A9C"/>
    <w:rsid w:val="003F000A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09DF"/>
    <w:rsid w:val="00401E13"/>
    <w:rsid w:val="00402EBF"/>
    <w:rsid w:val="004035BD"/>
    <w:rsid w:val="00403CF6"/>
    <w:rsid w:val="00404C60"/>
    <w:rsid w:val="00407DE1"/>
    <w:rsid w:val="0041011F"/>
    <w:rsid w:val="00411EC3"/>
    <w:rsid w:val="004136E5"/>
    <w:rsid w:val="00415A24"/>
    <w:rsid w:val="00417458"/>
    <w:rsid w:val="00417F0E"/>
    <w:rsid w:val="00420E73"/>
    <w:rsid w:val="0042130F"/>
    <w:rsid w:val="004229A9"/>
    <w:rsid w:val="00422B26"/>
    <w:rsid w:val="00422D8A"/>
    <w:rsid w:val="00427514"/>
    <w:rsid w:val="00427BE5"/>
    <w:rsid w:val="00431289"/>
    <w:rsid w:val="0043194C"/>
    <w:rsid w:val="00431E1A"/>
    <w:rsid w:val="00432C25"/>
    <w:rsid w:val="004335EF"/>
    <w:rsid w:val="00433CD4"/>
    <w:rsid w:val="00435607"/>
    <w:rsid w:val="00436FBF"/>
    <w:rsid w:val="004402B6"/>
    <w:rsid w:val="00440829"/>
    <w:rsid w:val="00441B59"/>
    <w:rsid w:val="00441DDA"/>
    <w:rsid w:val="004422AA"/>
    <w:rsid w:val="00442ADE"/>
    <w:rsid w:val="00450B28"/>
    <w:rsid w:val="00452565"/>
    <w:rsid w:val="00453AC6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2018"/>
    <w:rsid w:val="0047357B"/>
    <w:rsid w:val="00474615"/>
    <w:rsid w:val="00474822"/>
    <w:rsid w:val="0047573B"/>
    <w:rsid w:val="004759B0"/>
    <w:rsid w:val="00475D82"/>
    <w:rsid w:val="00481D6C"/>
    <w:rsid w:val="004830D3"/>
    <w:rsid w:val="00484395"/>
    <w:rsid w:val="00484BC2"/>
    <w:rsid w:val="00484CCE"/>
    <w:rsid w:val="00484DF7"/>
    <w:rsid w:val="0048527C"/>
    <w:rsid w:val="0048586B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95804"/>
    <w:rsid w:val="004A1EB0"/>
    <w:rsid w:val="004A1F2A"/>
    <w:rsid w:val="004A5F88"/>
    <w:rsid w:val="004A7C63"/>
    <w:rsid w:val="004B17B0"/>
    <w:rsid w:val="004B283B"/>
    <w:rsid w:val="004B55B1"/>
    <w:rsid w:val="004B6842"/>
    <w:rsid w:val="004B6AB9"/>
    <w:rsid w:val="004B7E4B"/>
    <w:rsid w:val="004B7E8D"/>
    <w:rsid w:val="004C14AC"/>
    <w:rsid w:val="004C15E3"/>
    <w:rsid w:val="004C4829"/>
    <w:rsid w:val="004C61CF"/>
    <w:rsid w:val="004C6355"/>
    <w:rsid w:val="004D24BD"/>
    <w:rsid w:val="004D24FF"/>
    <w:rsid w:val="004D2515"/>
    <w:rsid w:val="004D2578"/>
    <w:rsid w:val="004D36B7"/>
    <w:rsid w:val="004D3E7D"/>
    <w:rsid w:val="004D3FBF"/>
    <w:rsid w:val="004D42C7"/>
    <w:rsid w:val="004D768A"/>
    <w:rsid w:val="004D7922"/>
    <w:rsid w:val="004E11A4"/>
    <w:rsid w:val="004E1DAC"/>
    <w:rsid w:val="004E4F1E"/>
    <w:rsid w:val="004E751F"/>
    <w:rsid w:val="004E7640"/>
    <w:rsid w:val="004F09A8"/>
    <w:rsid w:val="004F13BD"/>
    <w:rsid w:val="004F204D"/>
    <w:rsid w:val="004F235B"/>
    <w:rsid w:val="004F384C"/>
    <w:rsid w:val="004F3D85"/>
    <w:rsid w:val="004F52B0"/>
    <w:rsid w:val="004F5A94"/>
    <w:rsid w:val="005027D3"/>
    <w:rsid w:val="005037AE"/>
    <w:rsid w:val="005075AB"/>
    <w:rsid w:val="00507BB1"/>
    <w:rsid w:val="005107A8"/>
    <w:rsid w:val="0051166C"/>
    <w:rsid w:val="00513CCE"/>
    <w:rsid w:val="00513E5D"/>
    <w:rsid w:val="00514CFA"/>
    <w:rsid w:val="00517F9D"/>
    <w:rsid w:val="00520F5E"/>
    <w:rsid w:val="0052193B"/>
    <w:rsid w:val="00521F11"/>
    <w:rsid w:val="0052312D"/>
    <w:rsid w:val="00525BCD"/>
    <w:rsid w:val="00526498"/>
    <w:rsid w:val="005276FB"/>
    <w:rsid w:val="00531A94"/>
    <w:rsid w:val="005331BE"/>
    <w:rsid w:val="005348B5"/>
    <w:rsid w:val="0054000E"/>
    <w:rsid w:val="005402A3"/>
    <w:rsid w:val="00540743"/>
    <w:rsid w:val="00541566"/>
    <w:rsid w:val="00541B4C"/>
    <w:rsid w:val="00542C5F"/>
    <w:rsid w:val="00544131"/>
    <w:rsid w:val="00546028"/>
    <w:rsid w:val="005547AE"/>
    <w:rsid w:val="0055517C"/>
    <w:rsid w:val="00556E76"/>
    <w:rsid w:val="00561AAD"/>
    <w:rsid w:val="005645AE"/>
    <w:rsid w:val="00571589"/>
    <w:rsid w:val="005716E0"/>
    <w:rsid w:val="00572279"/>
    <w:rsid w:val="00572EAE"/>
    <w:rsid w:val="00573053"/>
    <w:rsid w:val="00574480"/>
    <w:rsid w:val="005747CE"/>
    <w:rsid w:val="00574D18"/>
    <w:rsid w:val="00576D9E"/>
    <w:rsid w:val="005844AC"/>
    <w:rsid w:val="00584C3D"/>
    <w:rsid w:val="00585C18"/>
    <w:rsid w:val="005868A1"/>
    <w:rsid w:val="005906C8"/>
    <w:rsid w:val="005969AF"/>
    <w:rsid w:val="0059738B"/>
    <w:rsid w:val="00597EAD"/>
    <w:rsid w:val="005A08D9"/>
    <w:rsid w:val="005A1091"/>
    <w:rsid w:val="005A113F"/>
    <w:rsid w:val="005A7593"/>
    <w:rsid w:val="005B23AC"/>
    <w:rsid w:val="005B31AE"/>
    <w:rsid w:val="005B3645"/>
    <w:rsid w:val="005B4D97"/>
    <w:rsid w:val="005C1622"/>
    <w:rsid w:val="005C1DE3"/>
    <w:rsid w:val="005C1E94"/>
    <w:rsid w:val="005C3E1B"/>
    <w:rsid w:val="005C47C9"/>
    <w:rsid w:val="005C47F7"/>
    <w:rsid w:val="005D7D57"/>
    <w:rsid w:val="005E1DD4"/>
    <w:rsid w:val="005E2648"/>
    <w:rsid w:val="005E3993"/>
    <w:rsid w:val="005E55FF"/>
    <w:rsid w:val="005E5725"/>
    <w:rsid w:val="005E6757"/>
    <w:rsid w:val="005F0535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472C"/>
    <w:rsid w:val="00605D28"/>
    <w:rsid w:val="006064AE"/>
    <w:rsid w:val="00606E40"/>
    <w:rsid w:val="00607B0D"/>
    <w:rsid w:val="006118C0"/>
    <w:rsid w:val="00612FCC"/>
    <w:rsid w:val="0061398C"/>
    <w:rsid w:val="00614841"/>
    <w:rsid w:val="00616124"/>
    <w:rsid w:val="00622A33"/>
    <w:rsid w:val="006233B8"/>
    <w:rsid w:val="00623CE7"/>
    <w:rsid w:val="00624BFA"/>
    <w:rsid w:val="006304E4"/>
    <w:rsid w:val="006409C3"/>
    <w:rsid w:val="00645A40"/>
    <w:rsid w:val="00646461"/>
    <w:rsid w:val="00647D5D"/>
    <w:rsid w:val="006505E7"/>
    <w:rsid w:val="006517AC"/>
    <w:rsid w:val="00651D99"/>
    <w:rsid w:val="00651DFA"/>
    <w:rsid w:val="006642CC"/>
    <w:rsid w:val="006645B6"/>
    <w:rsid w:val="0066481B"/>
    <w:rsid w:val="00665810"/>
    <w:rsid w:val="00670C05"/>
    <w:rsid w:val="00672940"/>
    <w:rsid w:val="00673003"/>
    <w:rsid w:val="00674307"/>
    <w:rsid w:val="006745D5"/>
    <w:rsid w:val="006749E0"/>
    <w:rsid w:val="006771D3"/>
    <w:rsid w:val="00681548"/>
    <w:rsid w:val="00681AE7"/>
    <w:rsid w:val="00684144"/>
    <w:rsid w:val="00684E3F"/>
    <w:rsid w:val="0068780A"/>
    <w:rsid w:val="006901EF"/>
    <w:rsid w:val="006916D6"/>
    <w:rsid w:val="00693A00"/>
    <w:rsid w:val="006967BC"/>
    <w:rsid w:val="006A0AB4"/>
    <w:rsid w:val="006A22D7"/>
    <w:rsid w:val="006A4128"/>
    <w:rsid w:val="006A5626"/>
    <w:rsid w:val="006A5D98"/>
    <w:rsid w:val="006A7D3C"/>
    <w:rsid w:val="006B01E0"/>
    <w:rsid w:val="006B0ABB"/>
    <w:rsid w:val="006B0D3A"/>
    <w:rsid w:val="006B1251"/>
    <w:rsid w:val="006B1ED5"/>
    <w:rsid w:val="006B2574"/>
    <w:rsid w:val="006B3D48"/>
    <w:rsid w:val="006B46A5"/>
    <w:rsid w:val="006C39D2"/>
    <w:rsid w:val="006C4C50"/>
    <w:rsid w:val="006C4CF7"/>
    <w:rsid w:val="006C572B"/>
    <w:rsid w:val="006C61EF"/>
    <w:rsid w:val="006C7C3C"/>
    <w:rsid w:val="006D0813"/>
    <w:rsid w:val="006D1CFC"/>
    <w:rsid w:val="006E35A6"/>
    <w:rsid w:val="006E6C7F"/>
    <w:rsid w:val="006E7B27"/>
    <w:rsid w:val="006F09AE"/>
    <w:rsid w:val="006F31E2"/>
    <w:rsid w:val="006F4049"/>
    <w:rsid w:val="006F5968"/>
    <w:rsid w:val="007009C1"/>
    <w:rsid w:val="00701F43"/>
    <w:rsid w:val="00703E27"/>
    <w:rsid w:val="007042F2"/>
    <w:rsid w:val="0070633B"/>
    <w:rsid w:val="00706463"/>
    <w:rsid w:val="0070784D"/>
    <w:rsid w:val="00711374"/>
    <w:rsid w:val="007136FB"/>
    <w:rsid w:val="0071383F"/>
    <w:rsid w:val="00716756"/>
    <w:rsid w:val="00717E58"/>
    <w:rsid w:val="00722845"/>
    <w:rsid w:val="00723CC8"/>
    <w:rsid w:val="00723D69"/>
    <w:rsid w:val="007304DA"/>
    <w:rsid w:val="00731307"/>
    <w:rsid w:val="0073391B"/>
    <w:rsid w:val="00734E42"/>
    <w:rsid w:val="0073729F"/>
    <w:rsid w:val="0074406D"/>
    <w:rsid w:val="00745A7D"/>
    <w:rsid w:val="007470FC"/>
    <w:rsid w:val="0075095A"/>
    <w:rsid w:val="007509F0"/>
    <w:rsid w:val="00752A15"/>
    <w:rsid w:val="00752F59"/>
    <w:rsid w:val="00753258"/>
    <w:rsid w:val="00755E24"/>
    <w:rsid w:val="00756FFE"/>
    <w:rsid w:val="00762F28"/>
    <w:rsid w:val="00763030"/>
    <w:rsid w:val="0076312B"/>
    <w:rsid w:val="00763BCD"/>
    <w:rsid w:val="00763F52"/>
    <w:rsid w:val="007650F0"/>
    <w:rsid w:val="0076626C"/>
    <w:rsid w:val="00766DA4"/>
    <w:rsid w:val="007675E5"/>
    <w:rsid w:val="00767A90"/>
    <w:rsid w:val="0077012C"/>
    <w:rsid w:val="00770585"/>
    <w:rsid w:val="00774F37"/>
    <w:rsid w:val="0077557A"/>
    <w:rsid w:val="00775D66"/>
    <w:rsid w:val="007766D7"/>
    <w:rsid w:val="0077721C"/>
    <w:rsid w:val="00777B39"/>
    <w:rsid w:val="00780991"/>
    <w:rsid w:val="00781218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688C"/>
    <w:rsid w:val="00796BC7"/>
    <w:rsid w:val="00796F78"/>
    <w:rsid w:val="007979B3"/>
    <w:rsid w:val="00797DBB"/>
    <w:rsid w:val="007A0744"/>
    <w:rsid w:val="007A0E6F"/>
    <w:rsid w:val="007A332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3C5A"/>
    <w:rsid w:val="007B608A"/>
    <w:rsid w:val="007C2896"/>
    <w:rsid w:val="007C4F6E"/>
    <w:rsid w:val="007C535E"/>
    <w:rsid w:val="007C6369"/>
    <w:rsid w:val="007D3CA2"/>
    <w:rsid w:val="007D4225"/>
    <w:rsid w:val="007D74F0"/>
    <w:rsid w:val="007E05FA"/>
    <w:rsid w:val="007E0835"/>
    <w:rsid w:val="007E41E4"/>
    <w:rsid w:val="007E6346"/>
    <w:rsid w:val="007E6372"/>
    <w:rsid w:val="007E6762"/>
    <w:rsid w:val="007E6D27"/>
    <w:rsid w:val="007E71C4"/>
    <w:rsid w:val="007E775A"/>
    <w:rsid w:val="007F02D3"/>
    <w:rsid w:val="007F0402"/>
    <w:rsid w:val="007F04B5"/>
    <w:rsid w:val="007F3323"/>
    <w:rsid w:val="0080044F"/>
    <w:rsid w:val="00800902"/>
    <w:rsid w:val="00800B91"/>
    <w:rsid w:val="008051D7"/>
    <w:rsid w:val="00806EBE"/>
    <w:rsid w:val="00810C21"/>
    <w:rsid w:val="00812739"/>
    <w:rsid w:val="00814E08"/>
    <w:rsid w:val="00815AC7"/>
    <w:rsid w:val="008162CB"/>
    <w:rsid w:val="0081657C"/>
    <w:rsid w:val="008173A5"/>
    <w:rsid w:val="00817BD1"/>
    <w:rsid w:val="00821D1F"/>
    <w:rsid w:val="00826F12"/>
    <w:rsid w:val="00827589"/>
    <w:rsid w:val="008307D0"/>
    <w:rsid w:val="00833EC0"/>
    <w:rsid w:val="00836347"/>
    <w:rsid w:val="00840869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6188"/>
    <w:rsid w:val="00856477"/>
    <w:rsid w:val="00856F76"/>
    <w:rsid w:val="00860035"/>
    <w:rsid w:val="00860B96"/>
    <w:rsid w:val="008712D7"/>
    <w:rsid w:val="008715EA"/>
    <w:rsid w:val="00872BB6"/>
    <w:rsid w:val="00875174"/>
    <w:rsid w:val="008771D7"/>
    <w:rsid w:val="0087786C"/>
    <w:rsid w:val="00880A38"/>
    <w:rsid w:val="00881875"/>
    <w:rsid w:val="008824FA"/>
    <w:rsid w:val="0088458B"/>
    <w:rsid w:val="00886A33"/>
    <w:rsid w:val="00886CCB"/>
    <w:rsid w:val="00891DF5"/>
    <w:rsid w:val="008939E4"/>
    <w:rsid w:val="00895F20"/>
    <w:rsid w:val="00896373"/>
    <w:rsid w:val="0089652F"/>
    <w:rsid w:val="008967F8"/>
    <w:rsid w:val="008A2579"/>
    <w:rsid w:val="008A2602"/>
    <w:rsid w:val="008A694F"/>
    <w:rsid w:val="008B165A"/>
    <w:rsid w:val="008B5E37"/>
    <w:rsid w:val="008C262F"/>
    <w:rsid w:val="008C28E5"/>
    <w:rsid w:val="008C37A6"/>
    <w:rsid w:val="008C5251"/>
    <w:rsid w:val="008C6DBD"/>
    <w:rsid w:val="008D0356"/>
    <w:rsid w:val="008D0F77"/>
    <w:rsid w:val="008D23F4"/>
    <w:rsid w:val="008D2F54"/>
    <w:rsid w:val="008D424C"/>
    <w:rsid w:val="008D457E"/>
    <w:rsid w:val="008D65B7"/>
    <w:rsid w:val="008E0A18"/>
    <w:rsid w:val="008E1EAE"/>
    <w:rsid w:val="008E30D3"/>
    <w:rsid w:val="008E3DA4"/>
    <w:rsid w:val="008E53FD"/>
    <w:rsid w:val="008E58DA"/>
    <w:rsid w:val="008E5D7F"/>
    <w:rsid w:val="008E615B"/>
    <w:rsid w:val="008E68FA"/>
    <w:rsid w:val="008E6D32"/>
    <w:rsid w:val="008F16E2"/>
    <w:rsid w:val="008F19BF"/>
    <w:rsid w:val="008F2077"/>
    <w:rsid w:val="008F2626"/>
    <w:rsid w:val="008F3803"/>
    <w:rsid w:val="008F5171"/>
    <w:rsid w:val="008F612B"/>
    <w:rsid w:val="008F7D50"/>
    <w:rsid w:val="00900FA3"/>
    <w:rsid w:val="00901019"/>
    <w:rsid w:val="00901C67"/>
    <w:rsid w:val="00903DD3"/>
    <w:rsid w:val="00905845"/>
    <w:rsid w:val="009067FD"/>
    <w:rsid w:val="00906F2A"/>
    <w:rsid w:val="00907689"/>
    <w:rsid w:val="00913245"/>
    <w:rsid w:val="00913DBA"/>
    <w:rsid w:val="00915727"/>
    <w:rsid w:val="0091699D"/>
    <w:rsid w:val="00916DCD"/>
    <w:rsid w:val="009170C1"/>
    <w:rsid w:val="00917587"/>
    <w:rsid w:val="00920EDE"/>
    <w:rsid w:val="009227A0"/>
    <w:rsid w:val="0092381F"/>
    <w:rsid w:val="00923DF6"/>
    <w:rsid w:val="00925050"/>
    <w:rsid w:val="0092551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771F"/>
    <w:rsid w:val="00941177"/>
    <w:rsid w:val="0094371F"/>
    <w:rsid w:val="0094376A"/>
    <w:rsid w:val="00945588"/>
    <w:rsid w:val="00945F83"/>
    <w:rsid w:val="00947402"/>
    <w:rsid w:val="009509F1"/>
    <w:rsid w:val="009518AD"/>
    <w:rsid w:val="00952810"/>
    <w:rsid w:val="00953589"/>
    <w:rsid w:val="00953F33"/>
    <w:rsid w:val="00954498"/>
    <w:rsid w:val="00954F99"/>
    <w:rsid w:val="00956023"/>
    <w:rsid w:val="009569B1"/>
    <w:rsid w:val="009575F7"/>
    <w:rsid w:val="00960F82"/>
    <w:rsid w:val="009654B7"/>
    <w:rsid w:val="00965C7C"/>
    <w:rsid w:val="009661A2"/>
    <w:rsid w:val="009663E0"/>
    <w:rsid w:val="009712BC"/>
    <w:rsid w:val="009713DC"/>
    <w:rsid w:val="009715A0"/>
    <w:rsid w:val="00972774"/>
    <w:rsid w:val="009748E5"/>
    <w:rsid w:val="00975268"/>
    <w:rsid w:val="009756AB"/>
    <w:rsid w:val="00976026"/>
    <w:rsid w:val="009761FE"/>
    <w:rsid w:val="00976282"/>
    <w:rsid w:val="00976641"/>
    <w:rsid w:val="0098062C"/>
    <w:rsid w:val="0098084A"/>
    <w:rsid w:val="00980A84"/>
    <w:rsid w:val="00980D69"/>
    <w:rsid w:val="00981361"/>
    <w:rsid w:val="0098393B"/>
    <w:rsid w:val="00983B17"/>
    <w:rsid w:val="00984B9D"/>
    <w:rsid w:val="00987207"/>
    <w:rsid w:val="0099474E"/>
    <w:rsid w:val="00994C6E"/>
    <w:rsid w:val="00995094"/>
    <w:rsid w:val="0099752D"/>
    <w:rsid w:val="009A30E0"/>
    <w:rsid w:val="009A3E21"/>
    <w:rsid w:val="009A6DBD"/>
    <w:rsid w:val="009B01E4"/>
    <w:rsid w:val="009B114C"/>
    <w:rsid w:val="009B1F5C"/>
    <w:rsid w:val="009B3324"/>
    <w:rsid w:val="009B5D17"/>
    <w:rsid w:val="009B606E"/>
    <w:rsid w:val="009B6F54"/>
    <w:rsid w:val="009C022E"/>
    <w:rsid w:val="009C1871"/>
    <w:rsid w:val="009C1C61"/>
    <w:rsid w:val="009C2A27"/>
    <w:rsid w:val="009C322A"/>
    <w:rsid w:val="009D235E"/>
    <w:rsid w:val="009D688E"/>
    <w:rsid w:val="009D7C60"/>
    <w:rsid w:val="009D7D42"/>
    <w:rsid w:val="009E2152"/>
    <w:rsid w:val="009E4BEF"/>
    <w:rsid w:val="009E5530"/>
    <w:rsid w:val="009E572B"/>
    <w:rsid w:val="009E66BF"/>
    <w:rsid w:val="009E6797"/>
    <w:rsid w:val="009E7029"/>
    <w:rsid w:val="009E77CA"/>
    <w:rsid w:val="009F032D"/>
    <w:rsid w:val="009F15EC"/>
    <w:rsid w:val="009F1FB7"/>
    <w:rsid w:val="009F296D"/>
    <w:rsid w:val="009F320C"/>
    <w:rsid w:val="009F3982"/>
    <w:rsid w:val="009F41AA"/>
    <w:rsid w:val="009F4B07"/>
    <w:rsid w:val="009F595F"/>
    <w:rsid w:val="009F6D77"/>
    <w:rsid w:val="009F6F1B"/>
    <w:rsid w:val="00A009B2"/>
    <w:rsid w:val="00A01743"/>
    <w:rsid w:val="00A01ED8"/>
    <w:rsid w:val="00A046BE"/>
    <w:rsid w:val="00A048C1"/>
    <w:rsid w:val="00A057D2"/>
    <w:rsid w:val="00A05CAF"/>
    <w:rsid w:val="00A060BF"/>
    <w:rsid w:val="00A06960"/>
    <w:rsid w:val="00A06CBB"/>
    <w:rsid w:val="00A113A1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285"/>
    <w:rsid w:val="00A248D7"/>
    <w:rsid w:val="00A27A40"/>
    <w:rsid w:val="00A3225F"/>
    <w:rsid w:val="00A3249D"/>
    <w:rsid w:val="00A33596"/>
    <w:rsid w:val="00A33B6C"/>
    <w:rsid w:val="00A3412F"/>
    <w:rsid w:val="00A34B14"/>
    <w:rsid w:val="00A35361"/>
    <w:rsid w:val="00A4242C"/>
    <w:rsid w:val="00A426FD"/>
    <w:rsid w:val="00A43DC3"/>
    <w:rsid w:val="00A43F74"/>
    <w:rsid w:val="00A44823"/>
    <w:rsid w:val="00A4633C"/>
    <w:rsid w:val="00A46990"/>
    <w:rsid w:val="00A50060"/>
    <w:rsid w:val="00A50530"/>
    <w:rsid w:val="00A50973"/>
    <w:rsid w:val="00A51B67"/>
    <w:rsid w:val="00A52CA8"/>
    <w:rsid w:val="00A54D79"/>
    <w:rsid w:val="00A5632E"/>
    <w:rsid w:val="00A56B9B"/>
    <w:rsid w:val="00A61884"/>
    <w:rsid w:val="00A61F92"/>
    <w:rsid w:val="00A77022"/>
    <w:rsid w:val="00A775A6"/>
    <w:rsid w:val="00A80835"/>
    <w:rsid w:val="00A810C6"/>
    <w:rsid w:val="00A83EAC"/>
    <w:rsid w:val="00A843D9"/>
    <w:rsid w:val="00A84E68"/>
    <w:rsid w:val="00A85857"/>
    <w:rsid w:val="00A86F07"/>
    <w:rsid w:val="00A90AC6"/>
    <w:rsid w:val="00A917AA"/>
    <w:rsid w:val="00A91C3F"/>
    <w:rsid w:val="00A92D55"/>
    <w:rsid w:val="00A9418E"/>
    <w:rsid w:val="00AA0DB0"/>
    <w:rsid w:val="00AA0E4F"/>
    <w:rsid w:val="00AA0F7E"/>
    <w:rsid w:val="00AA1092"/>
    <w:rsid w:val="00AA25B2"/>
    <w:rsid w:val="00AA5033"/>
    <w:rsid w:val="00AA6893"/>
    <w:rsid w:val="00AA714C"/>
    <w:rsid w:val="00AB2304"/>
    <w:rsid w:val="00AB3084"/>
    <w:rsid w:val="00AB65AB"/>
    <w:rsid w:val="00AC0C61"/>
    <w:rsid w:val="00AC1986"/>
    <w:rsid w:val="00AC19D6"/>
    <w:rsid w:val="00AC2C90"/>
    <w:rsid w:val="00AC58EB"/>
    <w:rsid w:val="00AC62B0"/>
    <w:rsid w:val="00AC64BE"/>
    <w:rsid w:val="00AC7A43"/>
    <w:rsid w:val="00AC7AD3"/>
    <w:rsid w:val="00AD0232"/>
    <w:rsid w:val="00AD309E"/>
    <w:rsid w:val="00AD727B"/>
    <w:rsid w:val="00AE0F46"/>
    <w:rsid w:val="00AE1300"/>
    <w:rsid w:val="00AE5990"/>
    <w:rsid w:val="00AE67DE"/>
    <w:rsid w:val="00AE7DCA"/>
    <w:rsid w:val="00AF5A1B"/>
    <w:rsid w:val="00B00B63"/>
    <w:rsid w:val="00B04E07"/>
    <w:rsid w:val="00B13711"/>
    <w:rsid w:val="00B14706"/>
    <w:rsid w:val="00B157EC"/>
    <w:rsid w:val="00B1644E"/>
    <w:rsid w:val="00B17198"/>
    <w:rsid w:val="00B172D9"/>
    <w:rsid w:val="00B219A6"/>
    <w:rsid w:val="00B22A90"/>
    <w:rsid w:val="00B22AA2"/>
    <w:rsid w:val="00B26651"/>
    <w:rsid w:val="00B30A23"/>
    <w:rsid w:val="00B3110D"/>
    <w:rsid w:val="00B31E18"/>
    <w:rsid w:val="00B331B9"/>
    <w:rsid w:val="00B3399A"/>
    <w:rsid w:val="00B34D38"/>
    <w:rsid w:val="00B4122E"/>
    <w:rsid w:val="00B41ADB"/>
    <w:rsid w:val="00B43831"/>
    <w:rsid w:val="00B44E31"/>
    <w:rsid w:val="00B46518"/>
    <w:rsid w:val="00B47C9C"/>
    <w:rsid w:val="00B5042C"/>
    <w:rsid w:val="00B5210D"/>
    <w:rsid w:val="00B52B4B"/>
    <w:rsid w:val="00B539E6"/>
    <w:rsid w:val="00B55A82"/>
    <w:rsid w:val="00B55F4F"/>
    <w:rsid w:val="00B56B2E"/>
    <w:rsid w:val="00B6007A"/>
    <w:rsid w:val="00B60130"/>
    <w:rsid w:val="00B6070D"/>
    <w:rsid w:val="00B611D9"/>
    <w:rsid w:val="00B62C02"/>
    <w:rsid w:val="00B63143"/>
    <w:rsid w:val="00B6327F"/>
    <w:rsid w:val="00B672B8"/>
    <w:rsid w:val="00B70046"/>
    <w:rsid w:val="00B73047"/>
    <w:rsid w:val="00B73D68"/>
    <w:rsid w:val="00B762A1"/>
    <w:rsid w:val="00B772E4"/>
    <w:rsid w:val="00B80907"/>
    <w:rsid w:val="00B811B1"/>
    <w:rsid w:val="00B81959"/>
    <w:rsid w:val="00B81DDD"/>
    <w:rsid w:val="00B848B5"/>
    <w:rsid w:val="00B90363"/>
    <w:rsid w:val="00B90A62"/>
    <w:rsid w:val="00B91207"/>
    <w:rsid w:val="00B93C83"/>
    <w:rsid w:val="00B9400A"/>
    <w:rsid w:val="00B97DB9"/>
    <w:rsid w:val="00BA1280"/>
    <w:rsid w:val="00BA2695"/>
    <w:rsid w:val="00BA353E"/>
    <w:rsid w:val="00BA706E"/>
    <w:rsid w:val="00BB1E7B"/>
    <w:rsid w:val="00BB311A"/>
    <w:rsid w:val="00BB619E"/>
    <w:rsid w:val="00BB7DCA"/>
    <w:rsid w:val="00BC18D4"/>
    <w:rsid w:val="00BC2D54"/>
    <w:rsid w:val="00BC6720"/>
    <w:rsid w:val="00BC67C3"/>
    <w:rsid w:val="00BC7C85"/>
    <w:rsid w:val="00BD05DB"/>
    <w:rsid w:val="00BD53BE"/>
    <w:rsid w:val="00BD5724"/>
    <w:rsid w:val="00BD7256"/>
    <w:rsid w:val="00BD7F5C"/>
    <w:rsid w:val="00BE13B1"/>
    <w:rsid w:val="00BE1C4C"/>
    <w:rsid w:val="00BE41A8"/>
    <w:rsid w:val="00BE43B2"/>
    <w:rsid w:val="00BE4535"/>
    <w:rsid w:val="00BE5E2D"/>
    <w:rsid w:val="00BE6469"/>
    <w:rsid w:val="00BE6C76"/>
    <w:rsid w:val="00BF015E"/>
    <w:rsid w:val="00BF12DF"/>
    <w:rsid w:val="00BF19BF"/>
    <w:rsid w:val="00BF1CB9"/>
    <w:rsid w:val="00BF5658"/>
    <w:rsid w:val="00BF5E7F"/>
    <w:rsid w:val="00BF6460"/>
    <w:rsid w:val="00BF7A4F"/>
    <w:rsid w:val="00BF7C28"/>
    <w:rsid w:val="00C00A1F"/>
    <w:rsid w:val="00C016D2"/>
    <w:rsid w:val="00C02672"/>
    <w:rsid w:val="00C0441A"/>
    <w:rsid w:val="00C05715"/>
    <w:rsid w:val="00C05752"/>
    <w:rsid w:val="00C0636C"/>
    <w:rsid w:val="00C12974"/>
    <w:rsid w:val="00C12B58"/>
    <w:rsid w:val="00C13A68"/>
    <w:rsid w:val="00C166A6"/>
    <w:rsid w:val="00C17B22"/>
    <w:rsid w:val="00C209D2"/>
    <w:rsid w:val="00C20C59"/>
    <w:rsid w:val="00C21D76"/>
    <w:rsid w:val="00C24144"/>
    <w:rsid w:val="00C277CD"/>
    <w:rsid w:val="00C301A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60D"/>
    <w:rsid w:val="00C41AC5"/>
    <w:rsid w:val="00C41B1E"/>
    <w:rsid w:val="00C41E32"/>
    <w:rsid w:val="00C42432"/>
    <w:rsid w:val="00C42950"/>
    <w:rsid w:val="00C43EA7"/>
    <w:rsid w:val="00C45832"/>
    <w:rsid w:val="00C46E42"/>
    <w:rsid w:val="00C53E8A"/>
    <w:rsid w:val="00C57E07"/>
    <w:rsid w:val="00C64B8E"/>
    <w:rsid w:val="00C67F93"/>
    <w:rsid w:val="00C70DB7"/>
    <w:rsid w:val="00C72B62"/>
    <w:rsid w:val="00C734D6"/>
    <w:rsid w:val="00C74014"/>
    <w:rsid w:val="00C744A1"/>
    <w:rsid w:val="00C746A0"/>
    <w:rsid w:val="00C74FA2"/>
    <w:rsid w:val="00C75E21"/>
    <w:rsid w:val="00C80436"/>
    <w:rsid w:val="00C8056E"/>
    <w:rsid w:val="00C80C98"/>
    <w:rsid w:val="00C81843"/>
    <w:rsid w:val="00C8549D"/>
    <w:rsid w:val="00C86438"/>
    <w:rsid w:val="00C879C2"/>
    <w:rsid w:val="00C904CD"/>
    <w:rsid w:val="00C91944"/>
    <w:rsid w:val="00C944F9"/>
    <w:rsid w:val="00C94557"/>
    <w:rsid w:val="00C96477"/>
    <w:rsid w:val="00C97070"/>
    <w:rsid w:val="00CA07C3"/>
    <w:rsid w:val="00CA1935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30F1"/>
    <w:rsid w:val="00CB3B94"/>
    <w:rsid w:val="00CB7728"/>
    <w:rsid w:val="00CB77FE"/>
    <w:rsid w:val="00CC387A"/>
    <w:rsid w:val="00CC5C1F"/>
    <w:rsid w:val="00CD05E4"/>
    <w:rsid w:val="00CD211C"/>
    <w:rsid w:val="00CD2294"/>
    <w:rsid w:val="00CD50AB"/>
    <w:rsid w:val="00CE036A"/>
    <w:rsid w:val="00CE0FC1"/>
    <w:rsid w:val="00CE54EF"/>
    <w:rsid w:val="00CE5E55"/>
    <w:rsid w:val="00CE6105"/>
    <w:rsid w:val="00CE6A3C"/>
    <w:rsid w:val="00CF0692"/>
    <w:rsid w:val="00CF0C5B"/>
    <w:rsid w:val="00CF2A7C"/>
    <w:rsid w:val="00CF37BB"/>
    <w:rsid w:val="00CF5EBB"/>
    <w:rsid w:val="00CF692A"/>
    <w:rsid w:val="00CF6F7C"/>
    <w:rsid w:val="00CF75A7"/>
    <w:rsid w:val="00CF7A7D"/>
    <w:rsid w:val="00D03D89"/>
    <w:rsid w:val="00D05BEA"/>
    <w:rsid w:val="00D06C43"/>
    <w:rsid w:val="00D106E4"/>
    <w:rsid w:val="00D113AA"/>
    <w:rsid w:val="00D14167"/>
    <w:rsid w:val="00D15846"/>
    <w:rsid w:val="00D17544"/>
    <w:rsid w:val="00D20755"/>
    <w:rsid w:val="00D22FCF"/>
    <w:rsid w:val="00D24D0B"/>
    <w:rsid w:val="00D253AE"/>
    <w:rsid w:val="00D2745A"/>
    <w:rsid w:val="00D30120"/>
    <w:rsid w:val="00D34713"/>
    <w:rsid w:val="00D3517C"/>
    <w:rsid w:val="00D413D1"/>
    <w:rsid w:val="00D430B0"/>
    <w:rsid w:val="00D432A2"/>
    <w:rsid w:val="00D434A6"/>
    <w:rsid w:val="00D52E9F"/>
    <w:rsid w:val="00D53D32"/>
    <w:rsid w:val="00D5455D"/>
    <w:rsid w:val="00D548E2"/>
    <w:rsid w:val="00D54B74"/>
    <w:rsid w:val="00D57B37"/>
    <w:rsid w:val="00D63EAA"/>
    <w:rsid w:val="00D63EB6"/>
    <w:rsid w:val="00D72913"/>
    <w:rsid w:val="00D72CC1"/>
    <w:rsid w:val="00D74BC2"/>
    <w:rsid w:val="00D764AA"/>
    <w:rsid w:val="00D76ED2"/>
    <w:rsid w:val="00D80B36"/>
    <w:rsid w:val="00D81063"/>
    <w:rsid w:val="00D8208A"/>
    <w:rsid w:val="00D835E7"/>
    <w:rsid w:val="00D836FF"/>
    <w:rsid w:val="00D8496C"/>
    <w:rsid w:val="00D84EA5"/>
    <w:rsid w:val="00D869C6"/>
    <w:rsid w:val="00D875D6"/>
    <w:rsid w:val="00D91743"/>
    <w:rsid w:val="00D947C3"/>
    <w:rsid w:val="00D95EF9"/>
    <w:rsid w:val="00D96DE8"/>
    <w:rsid w:val="00DA2567"/>
    <w:rsid w:val="00DA3BED"/>
    <w:rsid w:val="00DA3C4A"/>
    <w:rsid w:val="00DA4515"/>
    <w:rsid w:val="00DA7FFD"/>
    <w:rsid w:val="00DB7DDD"/>
    <w:rsid w:val="00DC084D"/>
    <w:rsid w:val="00DC1795"/>
    <w:rsid w:val="00DC181E"/>
    <w:rsid w:val="00DC2E0A"/>
    <w:rsid w:val="00DC4081"/>
    <w:rsid w:val="00DC5AD1"/>
    <w:rsid w:val="00DD1433"/>
    <w:rsid w:val="00DD1F6D"/>
    <w:rsid w:val="00DD34E4"/>
    <w:rsid w:val="00DD422C"/>
    <w:rsid w:val="00DD42B2"/>
    <w:rsid w:val="00DD4A6D"/>
    <w:rsid w:val="00DD5324"/>
    <w:rsid w:val="00DD73E3"/>
    <w:rsid w:val="00DD7941"/>
    <w:rsid w:val="00DD7A95"/>
    <w:rsid w:val="00DE13ED"/>
    <w:rsid w:val="00DE1926"/>
    <w:rsid w:val="00DE476C"/>
    <w:rsid w:val="00DE6AEF"/>
    <w:rsid w:val="00DE74AE"/>
    <w:rsid w:val="00DF2316"/>
    <w:rsid w:val="00DF2FB5"/>
    <w:rsid w:val="00DF3233"/>
    <w:rsid w:val="00DF3C5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5352"/>
    <w:rsid w:val="00E15E08"/>
    <w:rsid w:val="00E16CB7"/>
    <w:rsid w:val="00E179D6"/>
    <w:rsid w:val="00E227CF"/>
    <w:rsid w:val="00E23E72"/>
    <w:rsid w:val="00E2445E"/>
    <w:rsid w:val="00E2691D"/>
    <w:rsid w:val="00E271CD"/>
    <w:rsid w:val="00E307A3"/>
    <w:rsid w:val="00E307AB"/>
    <w:rsid w:val="00E30DFD"/>
    <w:rsid w:val="00E31C92"/>
    <w:rsid w:val="00E33E41"/>
    <w:rsid w:val="00E34E77"/>
    <w:rsid w:val="00E3770B"/>
    <w:rsid w:val="00E412ED"/>
    <w:rsid w:val="00E4541C"/>
    <w:rsid w:val="00E4668E"/>
    <w:rsid w:val="00E47CA9"/>
    <w:rsid w:val="00E50079"/>
    <w:rsid w:val="00E52CB6"/>
    <w:rsid w:val="00E568C5"/>
    <w:rsid w:val="00E56AE6"/>
    <w:rsid w:val="00E57988"/>
    <w:rsid w:val="00E6366E"/>
    <w:rsid w:val="00E63B67"/>
    <w:rsid w:val="00E63E27"/>
    <w:rsid w:val="00E65B0F"/>
    <w:rsid w:val="00E668DF"/>
    <w:rsid w:val="00E7222B"/>
    <w:rsid w:val="00E737C8"/>
    <w:rsid w:val="00E752D6"/>
    <w:rsid w:val="00E76A35"/>
    <w:rsid w:val="00E77A53"/>
    <w:rsid w:val="00E77CDA"/>
    <w:rsid w:val="00E8089E"/>
    <w:rsid w:val="00E82152"/>
    <w:rsid w:val="00E830F2"/>
    <w:rsid w:val="00E83D04"/>
    <w:rsid w:val="00E842A9"/>
    <w:rsid w:val="00E86E56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0AD1"/>
    <w:rsid w:val="00EA255B"/>
    <w:rsid w:val="00EA770D"/>
    <w:rsid w:val="00EA7E2E"/>
    <w:rsid w:val="00EB06AE"/>
    <w:rsid w:val="00EB4214"/>
    <w:rsid w:val="00EB442D"/>
    <w:rsid w:val="00EB461D"/>
    <w:rsid w:val="00EB6EBE"/>
    <w:rsid w:val="00EB79C9"/>
    <w:rsid w:val="00EC01E4"/>
    <w:rsid w:val="00EC0B09"/>
    <w:rsid w:val="00EC46A3"/>
    <w:rsid w:val="00EC69FE"/>
    <w:rsid w:val="00EC72DE"/>
    <w:rsid w:val="00EC757B"/>
    <w:rsid w:val="00EC7C3F"/>
    <w:rsid w:val="00ED1578"/>
    <w:rsid w:val="00ED2C2C"/>
    <w:rsid w:val="00ED3B83"/>
    <w:rsid w:val="00ED4B4D"/>
    <w:rsid w:val="00ED605C"/>
    <w:rsid w:val="00ED6841"/>
    <w:rsid w:val="00EE0FB0"/>
    <w:rsid w:val="00EE4B49"/>
    <w:rsid w:val="00EE4EFE"/>
    <w:rsid w:val="00EE5C43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12060"/>
    <w:rsid w:val="00F21D41"/>
    <w:rsid w:val="00F22469"/>
    <w:rsid w:val="00F22B3D"/>
    <w:rsid w:val="00F30EEF"/>
    <w:rsid w:val="00F32263"/>
    <w:rsid w:val="00F327AE"/>
    <w:rsid w:val="00F32DF4"/>
    <w:rsid w:val="00F3562D"/>
    <w:rsid w:val="00F36CE9"/>
    <w:rsid w:val="00F37D62"/>
    <w:rsid w:val="00F43892"/>
    <w:rsid w:val="00F44802"/>
    <w:rsid w:val="00F44A67"/>
    <w:rsid w:val="00F452EF"/>
    <w:rsid w:val="00F46F6F"/>
    <w:rsid w:val="00F46F8C"/>
    <w:rsid w:val="00F53BF3"/>
    <w:rsid w:val="00F55FF8"/>
    <w:rsid w:val="00F56452"/>
    <w:rsid w:val="00F5707C"/>
    <w:rsid w:val="00F60F4E"/>
    <w:rsid w:val="00F62B7F"/>
    <w:rsid w:val="00F63D0F"/>
    <w:rsid w:val="00F64D22"/>
    <w:rsid w:val="00F6570E"/>
    <w:rsid w:val="00F702D4"/>
    <w:rsid w:val="00F718A0"/>
    <w:rsid w:val="00F72A30"/>
    <w:rsid w:val="00F72EA8"/>
    <w:rsid w:val="00F74956"/>
    <w:rsid w:val="00F762CE"/>
    <w:rsid w:val="00F80EF6"/>
    <w:rsid w:val="00F813D9"/>
    <w:rsid w:val="00F82719"/>
    <w:rsid w:val="00F8326A"/>
    <w:rsid w:val="00F833E0"/>
    <w:rsid w:val="00F8358A"/>
    <w:rsid w:val="00F86FB5"/>
    <w:rsid w:val="00F87C81"/>
    <w:rsid w:val="00F908FE"/>
    <w:rsid w:val="00F90D03"/>
    <w:rsid w:val="00F925C5"/>
    <w:rsid w:val="00F94B14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AF7"/>
    <w:rsid w:val="00FB3F40"/>
    <w:rsid w:val="00FB4649"/>
    <w:rsid w:val="00FC2BF3"/>
    <w:rsid w:val="00FC3DFA"/>
    <w:rsid w:val="00FC48AB"/>
    <w:rsid w:val="00FC4A85"/>
    <w:rsid w:val="00FC59BE"/>
    <w:rsid w:val="00FC6F08"/>
    <w:rsid w:val="00FD15F9"/>
    <w:rsid w:val="00FD3BEB"/>
    <w:rsid w:val="00FD5BF5"/>
    <w:rsid w:val="00FE0B25"/>
    <w:rsid w:val="00FE402B"/>
    <w:rsid w:val="00FE421A"/>
    <w:rsid w:val="00FE4EC6"/>
    <w:rsid w:val="00FE4FF5"/>
    <w:rsid w:val="00FE6DF0"/>
    <w:rsid w:val="00FE7B78"/>
    <w:rsid w:val="00FE7D73"/>
    <w:rsid w:val="00FE7F2C"/>
    <w:rsid w:val="00FF02C7"/>
    <w:rsid w:val="00FF216C"/>
    <w:rsid w:val="00FF2B6C"/>
    <w:rsid w:val="00FF302D"/>
    <w:rsid w:val="00FF4067"/>
    <w:rsid w:val="00FF4589"/>
    <w:rsid w:val="00FF4D26"/>
    <w:rsid w:val="00FF52DA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f7f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0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16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3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EF"/>
  </w:style>
  <w:style w:type="paragraph" w:styleId="Footer">
    <w:name w:val="footer"/>
    <w:basedOn w:val="Normal"/>
    <w:link w:val="Footer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EF"/>
  </w:style>
  <w:style w:type="character" w:styleId="CommentReference">
    <w:name w:val="annotation reference"/>
    <w:basedOn w:val="DefaultParagraphFont"/>
    <w:uiPriority w:val="99"/>
    <w:semiHidden/>
    <w:unhideWhenUsed/>
    <w:rsid w:val="00D9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PageNumber">
    <w:name w:val="page number"/>
    <w:basedOn w:val="Zadanifontodlomka1"/>
    <w:rsid w:val="00DD422C"/>
  </w:style>
  <w:style w:type="paragraph" w:customStyle="1" w:styleId="Heading">
    <w:name w:val="Heading"/>
    <w:basedOn w:val="Normal"/>
    <w:next w:val="BodyText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DD422C"/>
    <w:rPr>
      <w:rFonts w:cs="Arial"/>
    </w:rPr>
  </w:style>
  <w:style w:type="paragraph" w:styleId="Caption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Normal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462C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diagramColors" Target="diagrams/colors1.xml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36"/>
          <c:y val="1.8713450292397668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213E-2"/>
          <c:y val="0.14119813970622103"/>
          <c:w val="0.83716814159292008"/>
          <c:h val="0.36938564258415085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usluga, prihodi od donacija te povrati po protestira</c:v>
                </c:pt>
                <c:pt idx="5">
                  <c:v>Prihodi od prodaje neproizvodine dugotrajne imovine</c:v>
                </c:pt>
                <c:pt idx="6">
                  <c:v>Prihodi od prodaje proizvodine dugotrajne imovine</c:v>
                </c:pt>
                <c:pt idx="7">
                  <c:v>Rezultati poslovanja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760538.3</c:v>
                </c:pt>
                <c:pt idx="1">
                  <c:v>11858093.130000001</c:v>
                </c:pt>
                <c:pt idx="2">
                  <c:v>473508.7</c:v>
                </c:pt>
                <c:pt idx="3">
                  <c:v>761176.42</c:v>
                </c:pt>
                <c:pt idx="4">
                  <c:v>132250</c:v>
                </c:pt>
                <c:pt idx="5">
                  <c:v>13850</c:v>
                </c:pt>
                <c:pt idx="6">
                  <c:v>579050</c:v>
                </c:pt>
                <c:pt idx="7">
                  <c:v>1070000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407E-2"/>
          <c:y val="0.5403486669429477"/>
          <c:w val="0.80281587810373289"/>
          <c:h val="0.445616245337753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46"/>
          <c:y val="2.4242424242424232E-2"/>
        </c:manualLayout>
      </c:layout>
      <c:spPr>
        <a:noFill/>
        <a:ln>
          <a:noFill/>
        </a:ln>
        <a:effectLst/>
      </c:spPr>
    </c:title>
    <c:view3D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36"/>
          <c:y val="0.12437521396781931"/>
          <c:w val="0.83409726929829153"/>
          <c:h val="0.67426252424968658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2660509.8299999991</c:v>
                </c:pt>
                <c:pt idx="1">
                  <c:v>4482270.91</c:v>
                </c:pt>
                <c:pt idx="2">
                  <c:v>13985566.550000004</c:v>
                </c:pt>
                <c:pt idx="3">
                  <c:v>11039521.4</c:v>
                </c:pt>
                <c:pt idx="4">
                  <c:v>9344699.4000000004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13894.96</c:v>
                </c:pt>
                <c:pt idx="1">
                  <c:v>201000</c:v>
                </c:pt>
                <c:pt idx="2">
                  <c:v>592900</c:v>
                </c:pt>
                <c:pt idx="3">
                  <c:v>482150</c:v>
                </c:pt>
                <c:pt idx="4">
                  <c:v>409150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0</c:v>
                </c:pt>
                <c:pt idx="1">
                  <c:v>1156000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0.00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1070000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38-4BC1-8138-FFA9953697E7}"/>
            </c:ext>
          </c:extLst>
        </c:ser>
        <c:gapWidth val="80"/>
        <c:shape val="box"/>
        <c:axId val="146951168"/>
        <c:axId val="148464768"/>
        <c:axId val="0"/>
      </c:bar3DChart>
      <c:catAx>
        <c:axId val="146951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48464768"/>
        <c:crosses val="autoZero"/>
        <c:auto val="1"/>
        <c:lblAlgn val="ctr"/>
        <c:lblOffset val="100"/>
      </c:catAx>
      <c:valAx>
        <c:axId val="148464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4695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</c:legendEntry>
      <c:layout>
        <c:manualLayout>
          <c:xMode val="edge"/>
          <c:yMode val="edge"/>
          <c:x val="2.7301281048478211E-2"/>
          <c:y val="0.87055757624205599"/>
          <c:w val="0.7378919191392469"/>
          <c:h val="0.1113997796907510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42"/>
          <c:y val="3.0690537084398988E-2"/>
        </c:manualLayout>
      </c:layout>
      <c:spPr>
        <a:noFill/>
        <a:ln>
          <a:noFill/>
        </a:ln>
        <a:effectLst/>
      </c:spPr>
    </c:title>
    <c:view3D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52"/>
          <c:y val="0.1372569444444445"/>
          <c:w val="0.84800390335823428"/>
          <c:h val="0.6715160214348207"/>
        </c:manualLayout>
      </c:layout>
      <c:bar3D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1027401.74</c:v>
                </c:pt>
                <c:pt idx="1">
                  <c:v>1881010.3800000001</c:v>
                </c:pt>
                <c:pt idx="2">
                  <c:v>2231516.5499999998</c:v>
                </c:pt>
                <c:pt idx="3">
                  <c:v>2072671.4</c:v>
                </c:pt>
                <c:pt idx="4">
                  <c:v>2078524.4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498903.21</c:v>
                </c:pt>
                <c:pt idx="1">
                  <c:v>3824742.53</c:v>
                </c:pt>
                <c:pt idx="2">
                  <c:v>13320950</c:v>
                </c:pt>
                <c:pt idx="3">
                  <c:v>9353000</c:v>
                </c:pt>
                <c:pt idx="4">
                  <c:v>7579325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305623.28000000014</c:v>
                </c:pt>
                <c:pt idx="1">
                  <c:v>124800</c:v>
                </c:pt>
                <c:pt idx="2">
                  <c:v>96000</c:v>
                </c:pt>
                <c:pt idx="3">
                  <c:v>96000</c:v>
                </c:pt>
                <c:pt idx="4">
                  <c:v>96000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gapWidth val="80"/>
        <c:shape val="box"/>
        <c:axId val="89094784"/>
        <c:axId val="89096576"/>
        <c:axId val="0"/>
      </c:bar3DChart>
      <c:catAx>
        <c:axId val="89094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89096576"/>
        <c:crosses val="autoZero"/>
        <c:auto val="1"/>
        <c:lblAlgn val="ctr"/>
        <c:lblOffset val="100"/>
      </c:catAx>
      <c:valAx>
        <c:axId val="89096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8909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57E-2"/>
          <c:y val="0.86859361329833784"/>
          <c:w val="0.78322392869208179"/>
          <c:h val="0.1099752300783374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81"/>
          <c:y val="2.2480064651319149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71"/>
          <c:y val="0.19869839158388586"/>
          <c:w val="0.43826260353819407"/>
          <c:h val="0.61521394294378062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Lbls>
            <c:delete val="1"/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 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 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financijsku imovinu i otplate zajmova </c:v>
                </c:pt>
              </c:strCache>
            </c:strRef>
          </c:cat>
          <c:val>
            <c:numRef>
              <c:f>List1!$B$2:$B$12</c:f>
              <c:numCache>
                <c:formatCode>0.00</c:formatCode>
                <c:ptCount val="11"/>
                <c:pt idx="0">
                  <c:v>403435.77</c:v>
                </c:pt>
                <c:pt idx="1">
                  <c:v>1262040.78</c:v>
                </c:pt>
                <c:pt idx="2">
                  <c:v>44700</c:v>
                </c:pt>
                <c:pt idx="3">
                  <c:v>55600</c:v>
                </c:pt>
                <c:pt idx="4">
                  <c:v>28500</c:v>
                </c:pt>
                <c:pt idx="5">
                  <c:v>90900</c:v>
                </c:pt>
                <c:pt idx="6">
                  <c:v>346340</c:v>
                </c:pt>
                <c:pt idx="7">
                  <c:v>280000</c:v>
                </c:pt>
                <c:pt idx="8">
                  <c:v>12927950</c:v>
                </c:pt>
                <c:pt idx="9">
                  <c:v>113000</c:v>
                </c:pt>
                <c:pt idx="10">
                  <c:v>96000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75E-2"/>
          <c:y val="0.12180946220249381"/>
          <c:w val="0.51443194600674891"/>
          <c:h val="0.847973351772954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</a:t>
          </a:r>
          <a:r>
            <a:rPr lang="hr-HR" sz="1200" b="1"/>
            <a:t>URED NAČELNIKA</a:t>
          </a:r>
          <a:endParaRPr lang="hr-HR" sz="1200" b="1">
            <a:latin typeface="+mn-lt"/>
          </a:endParaRP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49023BB4-3266-42E1-913E-183AA85A29B3}">
      <dgm:prSet custT="1"/>
      <dgm:spPr/>
      <dgm:t>
        <a:bodyPr/>
        <a:lstStyle/>
        <a:p>
          <a:r>
            <a:rPr lang="hr-HR" sz="1200" b="1">
              <a:latin typeface="+mn-lt"/>
            </a:rPr>
            <a:t>RAZDJEL 002  JEDINSTVENI UPRAVNI ODJEL</a:t>
          </a:r>
        </a:p>
      </dgm:t>
    </dgm:pt>
    <dgm:pt modelId="{F13626A1-0BF3-48FB-8D7C-A706FA1C8C7E}" type="parTrans" cxnId="{1552213A-F167-4949-85D6-4F46F752C9A8}">
      <dgm:prSet/>
      <dgm:spPr/>
      <dgm:t>
        <a:bodyPr/>
        <a:lstStyle/>
        <a:p>
          <a:endParaRPr lang="hr-HR"/>
        </a:p>
      </dgm:t>
    </dgm:pt>
    <dgm:pt modelId="{A2274204-E6D7-458D-962B-21A07CACCB58}" type="sibTrans" cxnId="{1552213A-F167-4949-85D6-4F46F752C9A8}">
      <dgm:prSet/>
      <dgm:spPr/>
      <dgm:t>
        <a:bodyPr/>
        <a:lstStyle/>
        <a:p>
          <a:endParaRPr lang="hr-HR"/>
        </a:p>
      </dgm:t>
    </dgm:pt>
    <dgm:pt modelId="{9B5554C2-6379-4D36-AD6B-4A064C5B7CBE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</a:p>
      </dgm:t>
    </dgm:pt>
    <dgm:pt modelId="{5A743D8F-7129-4D1F-8C44-0D6885ED0058}" type="parTrans" cxnId="{B3940E91-0D19-43B8-8B4A-AA8CEB28364F}">
      <dgm:prSet/>
      <dgm:spPr/>
      <dgm:t>
        <a:bodyPr/>
        <a:lstStyle/>
        <a:p>
          <a:endParaRPr lang="hr-HR"/>
        </a:p>
      </dgm:t>
    </dgm:pt>
    <dgm:pt modelId="{20C36FE6-C102-4596-99C8-D479442BF63B}" type="sibTrans" cxnId="{B3940E91-0D19-43B8-8B4A-AA8CEB28364F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Izgradnja i održavanje nerazvrstanih cesta Općine Perušić</a:t>
          </a:r>
          <a:endParaRPr lang="hr-HR" sz="120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>
              <a:latin typeface="+mn-lt"/>
            </a:rPr>
            <a:t>   Program 1004 Obnova i izgradnja općinskih groblja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Program 1005 Obnova i izgradnja parkova i parkirališta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Program 1007 </a:t>
          </a:r>
          <a:r>
            <a:rPr lang="hr-HR" sz="1200"/>
            <a:t>Izgradnja zelene tržnice</a:t>
          </a:r>
          <a:endParaRPr lang="hr-HR" sz="1200">
            <a:latin typeface="+mn-lt"/>
          </a:endParaRP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javnih površina i parkova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Program 1004 Gospodarenje otpadom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Izgradnja kanalizacije Perušić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1001 Nabava imovine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imovine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Sanacija deponije razbojište i izgradnja reciklažnog dvorišta</a:t>
          </a:r>
          <a:endParaRPr lang="hr-HR" sz="5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Izgranja planske dokumentacije</a:t>
          </a:r>
          <a:endParaRPr lang="hr-HR" sz="5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Otkup zemljišta i projektna dokumentacija</a:t>
          </a:r>
          <a:endParaRPr lang="hr-HR" sz="5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Program 1002 Osnovno školstvo</a:t>
          </a:r>
          <a:endParaRPr lang="hr-HR" sz="120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200F3D50-2ED1-4960-82C1-49E970F23EA8}">
      <dgm:prSet custT="1"/>
      <dgm:spPr/>
      <dgm:t>
        <a:bodyPr/>
        <a:lstStyle/>
        <a:p>
          <a:r>
            <a:rPr lang="hr-HR" sz="1200">
              <a:latin typeface="+mn-lt"/>
            </a:rPr>
            <a:t>   Program 1003 Potrebe Općine u kulturi</a:t>
          </a:r>
          <a:endParaRPr lang="hr-HR" sz="1200"/>
        </a:p>
      </dgm:t>
    </dgm:pt>
    <dgm:pt modelId="{593D7AFF-C4FC-40A1-B712-0602FA155048}" type="parTrans" cxnId="{2FC5D5C1-8ABF-4989-9008-86E52EA9957F}">
      <dgm:prSet/>
      <dgm:spPr/>
      <dgm:t>
        <a:bodyPr/>
        <a:lstStyle/>
        <a:p>
          <a:endParaRPr lang="hr-HR"/>
        </a:p>
      </dgm:t>
    </dgm:pt>
    <dgm:pt modelId="{47B7D98E-0182-46A4-AB01-B1C735321715}" type="sibTrans" cxnId="{2FC5D5C1-8ABF-4989-9008-86E52EA9957F}">
      <dgm:prSet/>
      <dgm:spPr/>
      <dgm:t>
        <a:bodyPr/>
        <a:lstStyle/>
        <a:p>
          <a:endParaRPr lang="hr-HR"/>
        </a:p>
      </dgm:t>
    </dgm:pt>
    <dgm:pt modelId="{C80B3768-7269-4A13-AE8D-65AA5ED11461}">
      <dgm:prSet custT="1"/>
      <dgm:spPr/>
      <dgm:t>
        <a:bodyPr/>
        <a:lstStyle/>
        <a:p>
          <a:r>
            <a:rPr lang="hr-HR" sz="1200">
              <a:latin typeface="+mn-lt"/>
            </a:rPr>
            <a:t>   Program 1005 Turistička zajednica</a:t>
          </a:r>
          <a:endParaRPr lang="hr-HR" sz="1200"/>
        </a:p>
      </dgm:t>
    </dgm:pt>
    <dgm:pt modelId="{85608403-A051-4CFA-AD50-E475DF808243}" type="parTrans" cxnId="{43AA431E-6E84-410F-AC6E-5E8432726802}">
      <dgm:prSet/>
      <dgm:spPr/>
      <dgm:t>
        <a:bodyPr/>
        <a:lstStyle/>
        <a:p>
          <a:endParaRPr lang="hr-HR"/>
        </a:p>
      </dgm:t>
    </dgm:pt>
    <dgm:pt modelId="{076A78FA-FDF0-404F-8C5F-745CBF4085D3}" type="sibTrans" cxnId="{43AA431E-6E84-410F-AC6E-5E8432726802}">
      <dgm:prSet/>
      <dgm:spPr/>
      <dgm:t>
        <a:bodyPr/>
        <a:lstStyle/>
        <a:p>
          <a:endParaRPr lang="hr-HR"/>
        </a:p>
      </dgm:t>
    </dgm:pt>
    <dgm:pt modelId="{DCA1ED44-7BFE-4D58-A63B-0CABD144EB35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Gorska služba spašavanja</a:t>
          </a:r>
        </a:p>
      </dgm:t>
    </dgm:pt>
    <dgm:pt modelId="{805BEBDA-5CF5-42A5-A96A-748E277796D0}" type="parTrans" cxnId="{0360BD24-8576-45F9-B38C-D8AD9250C672}">
      <dgm:prSet/>
      <dgm:spPr/>
      <dgm:t>
        <a:bodyPr/>
        <a:lstStyle/>
        <a:p>
          <a:endParaRPr lang="hr-HR"/>
        </a:p>
      </dgm:t>
    </dgm:pt>
    <dgm:pt modelId="{5B3231BB-D6E8-40CB-BB40-97716E73CB03}" type="sibTrans" cxnId="{0360BD24-8576-45F9-B38C-D8AD9250C672}">
      <dgm:prSet/>
      <dgm:spPr/>
      <dgm:t>
        <a:bodyPr/>
        <a:lstStyle/>
        <a:p>
          <a:endParaRPr lang="hr-HR"/>
        </a:p>
      </dgm:t>
    </dgm:pt>
    <dgm:pt modelId="{A3BB3DE8-35D7-4DE6-B75D-4262D5B973AD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Civilna zaštita</a:t>
          </a:r>
        </a:p>
      </dgm:t>
    </dgm:pt>
    <dgm:pt modelId="{71464E53-66EE-45DF-9038-C95214276CD6}" type="parTrans" cxnId="{7C691665-B948-4DAF-BF2B-6F36132C123B}">
      <dgm:prSet/>
      <dgm:spPr/>
      <dgm:t>
        <a:bodyPr/>
        <a:lstStyle/>
        <a:p>
          <a:endParaRPr lang="hr-HR"/>
        </a:p>
      </dgm:t>
    </dgm:pt>
    <dgm:pt modelId="{92243723-959D-4F81-9F93-1A3F911A9420}" type="sibTrans" cxnId="{7C691665-B948-4DAF-BF2B-6F36132C123B}">
      <dgm:prSet/>
      <dgm:spPr/>
      <dgm:t>
        <a:bodyPr/>
        <a:lstStyle/>
        <a:p>
          <a:endParaRPr lang="hr-HR"/>
        </a:p>
      </dgm:t>
    </dgm:pt>
    <dgm:pt modelId="{979DBE86-312A-4F69-863B-CB612D73677B}">
      <dgm:prSet custT="1"/>
      <dgm:spPr/>
      <dgm:t>
        <a:bodyPr/>
        <a:lstStyle/>
        <a:p>
          <a:r>
            <a:rPr lang="hr-HR" sz="1200">
              <a:latin typeface="+mn-lt"/>
            </a:rPr>
            <a:t>   Program 1006 </a:t>
          </a:r>
          <a:r>
            <a:rPr lang="hr-HR" sz="1200"/>
            <a:t>Tekuće donacije vjerskim zajednicama</a:t>
          </a:r>
        </a:p>
      </dgm:t>
    </dgm:pt>
    <dgm:pt modelId="{3E174371-4513-4E49-827E-6680EA8CDF66}" type="parTrans" cxnId="{A5F54DEE-20C3-4D25-94FD-42654F5A4820}">
      <dgm:prSet/>
      <dgm:spPr/>
      <dgm:t>
        <a:bodyPr/>
        <a:lstStyle/>
        <a:p>
          <a:endParaRPr lang="hr-HR"/>
        </a:p>
      </dgm:t>
    </dgm:pt>
    <dgm:pt modelId="{B8D8B707-2FFB-4CCA-AD16-0CC39A445195}" type="sibTrans" cxnId="{A5F54DEE-20C3-4D25-94FD-42654F5A4820}">
      <dgm:prSet/>
      <dgm:spPr/>
      <dgm:t>
        <a:bodyPr/>
        <a:lstStyle/>
        <a:p>
          <a:endParaRPr lang="hr-HR"/>
        </a:p>
      </dgm:t>
    </dgm:pt>
    <dgm:pt modelId="{A8E8D061-3D68-4FE0-9C94-0754C772BDE2}">
      <dgm:prSet custT="1"/>
      <dgm:spPr/>
      <dgm:t>
        <a:bodyPr/>
        <a:lstStyle/>
        <a:p>
          <a:r>
            <a:rPr lang="hr-HR" sz="1200">
              <a:latin typeface="+mn-lt"/>
            </a:rPr>
            <a:t>   Program 1008 </a:t>
          </a:r>
          <a:r>
            <a:rPr lang="hr-HR" sz="1200"/>
            <a:t>Tekuće donacije udrugama građana i političkim strankama</a:t>
          </a:r>
        </a:p>
      </dgm:t>
    </dgm:pt>
    <dgm:pt modelId="{7624FD9D-159C-4F07-A95D-3505E71B70B9}" type="parTrans" cxnId="{6483B8CC-A094-4508-A86A-D1960011F30B}">
      <dgm:prSet/>
      <dgm:spPr/>
      <dgm:t>
        <a:bodyPr/>
        <a:lstStyle/>
        <a:p>
          <a:endParaRPr lang="hr-HR"/>
        </a:p>
      </dgm:t>
    </dgm:pt>
    <dgm:pt modelId="{403ED5B0-68DB-4D70-A735-7C6A9690B3A2}" type="sibTrans" cxnId="{6483B8CC-A094-4508-A86A-D1960011F30B}">
      <dgm:prSet/>
      <dgm:spPr/>
      <dgm:t>
        <a:bodyPr/>
        <a:lstStyle/>
        <a:p>
          <a:endParaRPr lang="hr-HR"/>
        </a:p>
      </dgm:t>
    </dgm:pt>
    <dgm:pt modelId="{469569C0-B092-44B0-B4AF-C2CCE2DD8EE7}">
      <dgm:prSet custT="1"/>
      <dgm:spPr/>
      <dgm:t>
        <a:bodyPr/>
        <a:lstStyle/>
        <a:p>
          <a:r>
            <a:rPr lang="hr-HR" sz="1200">
              <a:latin typeface="+mn-lt"/>
            </a:rPr>
            <a:t>   Program 1010 </a:t>
          </a:r>
          <a:r>
            <a:rPr lang="hr-HR" sz="1200"/>
            <a:t>Crveni križ</a:t>
          </a:r>
        </a:p>
      </dgm:t>
    </dgm:pt>
    <dgm:pt modelId="{4C99287C-E7DA-4D9C-B7DD-AF1CC0C09C62}" type="parTrans" cxnId="{2558B2EF-E47F-4513-A97E-1289AB44407B}">
      <dgm:prSet/>
      <dgm:spPr/>
      <dgm:t>
        <a:bodyPr/>
        <a:lstStyle/>
        <a:p>
          <a:endParaRPr lang="hr-HR"/>
        </a:p>
      </dgm:t>
    </dgm:pt>
    <dgm:pt modelId="{584D9864-C933-47AD-B85F-38C215BC4C87}" type="sibTrans" cxnId="{2558B2EF-E47F-4513-A97E-1289AB44407B}">
      <dgm:prSet/>
      <dgm:spPr/>
      <dgm:t>
        <a:bodyPr/>
        <a:lstStyle/>
        <a:p>
          <a:endParaRPr lang="hr-HR"/>
        </a:p>
      </dgm:t>
    </dgm:pt>
    <dgm:pt modelId="{571AF068-472E-4F4D-B5B9-63AE6154D008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00205 DRUŠTVENE DJELETNOSTI</a:t>
          </a:r>
        </a:p>
      </dgm:t>
    </dgm:pt>
    <dgm:pt modelId="{0C719F42-3913-4E53-9629-CB03505BB6F8}" type="parTrans" cxnId="{48236C76-3300-437E-89C7-0264BB88593D}">
      <dgm:prSet/>
      <dgm:spPr/>
      <dgm:t>
        <a:bodyPr/>
        <a:lstStyle/>
        <a:p>
          <a:endParaRPr lang="hr-HR"/>
        </a:p>
      </dgm:t>
    </dgm:pt>
    <dgm:pt modelId="{BA98F4CF-CFF9-4B7D-AC8A-EFD21974690F}" type="sibTrans" cxnId="{48236C76-3300-437E-89C7-0264BB88593D}">
      <dgm:prSet/>
      <dgm:spPr/>
      <dgm:t>
        <a:bodyPr/>
        <a:lstStyle/>
        <a:p>
          <a:endParaRPr lang="hr-HR"/>
        </a:p>
      </dgm:t>
    </dgm:pt>
    <dgm:pt modelId="{3EEE17B6-B4C3-4D24-95BD-96CA3107151F}">
      <dgm:prSet custT="1"/>
      <dgm:spPr/>
      <dgm:t>
        <a:bodyPr/>
        <a:lstStyle/>
        <a:p>
          <a:r>
            <a:rPr lang="hr-HR" sz="1200">
              <a:latin typeface="+mn-lt"/>
            </a:rPr>
            <a:t>   Program 1004 </a:t>
          </a:r>
          <a:r>
            <a:rPr lang="hr-HR" sz="1200"/>
            <a:t>Javna ustanova Pećinski park Grabovača</a:t>
          </a:r>
        </a:p>
      </dgm:t>
    </dgm:pt>
    <dgm:pt modelId="{39DBD8D1-DC6B-4278-A4C7-34F7D72A5A41}" type="parTrans" cxnId="{6A567B35-348E-4E5D-BD0B-B1C7C00FD14E}">
      <dgm:prSet/>
      <dgm:spPr/>
      <dgm:t>
        <a:bodyPr/>
        <a:lstStyle/>
        <a:p>
          <a:endParaRPr lang="hr-HR"/>
        </a:p>
      </dgm:t>
    </dgm:pt>
    <dgm:pt modelId="{F875113C-8783-48C3-A4BA-0BA8256A9A84}" type="sibTrans" cxnId="{6A567B35-348E-4E5D-BD0B-B1C7C00FD14E}">
      <dgm:prSet/>
      <dgm:spPr/>
      <dgm:t>
        <a:bodyPr/>
        <a:lstStyle/>
        <a:p>
          <a:endParaRPr lang="hr-HR"/>
        </a:p>
      </dgm:t>
    </dgm:pt>
    <dgm:pt modelId="{6F5446EB-E692-413D-86FB-3B20E38560B4}">
      <dgm:prSet custT="1"/>
      <dgm:spPr/>
      <dgm:t>
        <a:bodyPr/>
        <a:lstStyle/>
        <a:p>
          <a:r>
            <a:rPr lang="hr-HR" sz="1200" b="1"/>
            <a:t>Proračunski korisnik 48179 NARODNA KNJIŽNICA OPĆINE PERUŠIĆ</a:t>
          </a:r>
        </a:p>
      </dgm:t>
    </dgm:pt>
    <dgm:pt modelId="{CF05C6D4-5CE9-405F-A3AE-A839E7773DCB}" type="parTrans" cxnId="{CA024DBD-F7F5-4D2F-A516-5238D13CDCEF}">
      <dgm:prSet/>
      <dgm:spPr/>
      <dgm:t>
        <a:bodyPr/>
        <a:lstStyle/>
        <a:p>
          <a:endParaRPr lang="hr-HR"/>
        </a:p>
      </dgm:t>
    </dgm:pt>
    <dgm:pt modelId="{BD45812F-1150-4CB0-BBF4-DCE1CD212D03}" type="sibTrans" cxnId="{CA024DBD-F7F5-4D2F-A516-5238D13CDCEF}">
      <dgm:prSet/>
      <dgm:spPr/>
      <dgm:t>
        <a:bodyPr/>
        <a:lstStyle/>
        <a:p>
          <a:endParaRPr lang="hr-HR"/>
        </a:p>
      </dgm:t>
    </dgm:pt>
    <dgm:pt modelId="{E30D1029-7B41-47AE-85A1-3E129DD905B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/>
            <a:t>Program 1006 Narodna knjižnica</a:t>
          </a:r>
        </a:p>
      </dgm:t>
    </dgm:pt>
    <dgm:pt modelId="{40E77197-54C9-4BC1-88B7-105D529E66E2}" type="parTrans" cxnId="{D672EC6F-DC66-4E9A-BECE-C7BCFF688D0E}">
      <dgm:prSet/>
      <dgm:spPr/>
      <dgm:t>
        <a:bodyPr/>
        <a:lstStyle/>
        <a:p>
          <a:endParaRPr lang="hr-HR"/>
        </a:p>
      </dgm:t>
    </dgm:pt>
    <dgm:pt modelId="{71A91C1D-EF81-44F3-8069-CACB1BF3AC46}" type="sibTrans" cxnId="{D672EC6F-DC66-4E9A-BECE-C7BCFF688D0E}">
      <dgm:prSet/>
      <dgm:spPr/>
      <dgm:t>
        <a:bodyPr/>
        <a:lstStyle/>
        <a:p>
          <a:endParaRPr lang="hr-HR"/>
        </a:p>
      </dgm:t>
    </dgm:pt>
    <dgm:pt modelId="{0690F50B-3A68-4D87-B843-0142013810B2}">
      <dgm:prSet custT="1"/>
      <dgm:spPr/>
      <dgm:t>
        <a:bodyPr/>
        <a:lstStyle/>
        <a:p>
          <a:r>
            <a:rPr lang="hr-HR" sz="1200"/>
            <a:t>   Program 1014 Pomoć obiteljima i kućanstvima </a:t>
          </a:r>
        </a:p>
      </dgm:t>
    </dgm:pt>
    <dgm:pt modelId="{4CA7AC83-2CE1-42FA-8FF9-744DFCEFEB8D}" type="parTrans" cxnId="{A5FB06DC-27D0-428E-953A-58821F38878D}">
      <dgm:prSet/>
      <dgm:spPr/>
      <dgm:t>
        <a:bodyPr/>
        <a:lstStyle/>
        <a:p>
          <a:endParaRPr lang="hr-HR"/>
        </a:p>
      </dgm:t>
    </dgm:pt>
    <dgm:pt modelId="{9680E398-0569-4839-A614-E94307409ED7}" type="sibTrans" cxnId="{A5FB06DC-27D0-428E-953A-58821F38878D}">
      <dgm:prSet/>
      <dgm:spPr/>
      <dgm:t>
        <a:bodyPr/>
        <a:lstStyle/>
        <a:p>
          <a:endParaRPr lang="hr-HR"/>
        </a:p>
      </dgm:t>
    </dgm:pt>
    <dgm:pt modelId="{B6843DB0-A860-4DD3-8153-586C208F3FB5}">
      <dgm:prSet custT="1"/>
      <dgm:spPr/>
      <dgm:t>
        <a:bodyPr/>
        <a:lstStyle/>
        <a:p>
          <a:r>
            <a:rPr lang="hr-HR" sz="1200"/>
            <a:t>   Program 1015 Ostale tekuće donacije</a:t>
          </a:r>
        </a:p>
      </dgm:t>
    </dgm:pt>
    <dgm:pt modelId="{972F2332-3DC7-435A-8324-8FAB74F4CFC0}" type="parTrans" cxnId="{B601DDBC-56DD-430C-A1D0-B9DC8AE32356}">
      <dgm:prSet/>
      <dgm:spPr/>
      <dgm:t>
        <a:bodyPr/>
        <a:lstStyle/>
        <a:p>
          <a:endParaRPr lang="hr-HR"/>
        </a:p>
      </dgm:t>
    </dgm:pt>
    <dgm:pt modelId="{4BB6FE1E-4A92-4CD0-B886-390F528775D4}" type="sibTrans" cxnId="{B601DDBC-56DD-430C-A1D0-B9DC8AE32356}">
      <dgm:prSet/>
      <dgm:spPr/>
      <dgm:t>
        <a:bodyPr/>
        <a:lstStyle/>
        <a:p>
          <a:endParaRPr lang="hr-HR"/>
        </a:p>
      </dgm:t>
    </dgm:pt>
    <dgm:pt modelId="{4D79B3DD-1F36-46FF-8E75-29D3B32D64ED}">
      <dgm:prSet custT="1"/>
      <dgm:spPr/>
      <dgm:t>
        <a:bodyPr/>
        <a:lstStyle/>
        <a:p>
          <a:r>
            <a:rPr lang="hr-HR" sz="1200"/>
            <a:t>   Program 1016 Društvo slijepih i slabovidnih</a:t>
          </a:r>
        </a:p>
      </dgm:t>
    </dgm:pt>
    <dgm:pt modelId="{F5EB0B52-298F-4B48-A8C1-9A19A38E36A4}" type="parTrans" cxnId="{61E658CA-3140-46B6-BD0E-CCDDDDC4336F}">
      <dgm:prSet/>
      <dgm:spPr/>
      <dgm:t>
        <a:bodyPr/>
        <a:lstStyle/>
        <a:p>
          <a:endParaRPr lang="hr-HR"/>
        </a:p>
      </dgm:t>
    </dgm:pt>
    <dgm:pt modelId="{38012C83-8733-46D3-BD86-EBCA0AD3EC23}" type="sibTrans" cxnId="{61E658CA-3140-46B6-BD0E-CCDDDDC4336F}">
      <dgm:prSet/>
      <dgm:spPr/>
      <dgm:t>
        <a:bodyPr/>
        <a:lstStyle/>
        <a:p>
          <a:endParaRPr lang="hr-HR"/>
        </a:p>
      </dgm:t>
    </dgm:pt>
    <dgm:pt modelId="{CDC3A6AE-94A8-4931-9DDB-F99A51AA9436}">
      <dgm:prSet custT="1"/>
      <dgm:spPr/>
      <dgm:t>
        <a:bodyPr/>
        <a:lstStyle/>
        <a:p>
          <a:r>
            <a:rPr lang="hr-HR" sz="1200"/>
            <a:t>   Program 1017 Jednokratna pomoć za rođenje djeteta</a:t>
          </a:r>
        </a:p>
      </dgm:t>
    </dgm:pt>
    <dgm:pt modelId="{82316C45-BDF0-41A8-A171-51D06F0C89CA}" type="parTrans" cxnId="{D4134E4C-296A-49F6-8CA4-12100D6073F9}">
      <dgm:prSet/>
      <dgm:spPr/>
      <dgm:t>
        <a:bodyPr/>
        <a:lstStyle/>
        <a:p>
          <a:endParaRPr lang="hr-HR"/>
        </a:p>
      </dgm:t>
    </dgm:pt>
    <dgm:pt modelId="{CFAD1327-B4B2-42AE-9B68-BAFD21315B3C}" type="sibTrans" cxnId="{D4134E4C-296A-49F6-8CA4-12100D6073F9}">
      <dgm:prSet/>
      <dgm:spPr/>
      <dgm:t>
        <a:bodyPr/>
        <a:lstStyle/>
        <a:p>
          <a:endParaRPr lang="hr-HR"/>
        </a:p>
      </dgm:t>
    </dgm:pt>
    <dgm:pt modelId="{A335234F-911E-4A4E-B5D4-B71F055D32BD}">
      <dgm:prSet custT="1"/>
      <dgm:spPr/>
      <dgm:t>
        <a:bodyPr/>
        <a:lstStyle/>
        <a:p>
          <a:r>
            <a:rPr lang="hr-HR" sz="1200"/>
            <a:t>   Program 1018 Dječji centar Gospić vrtić Perušić</a:t>
          </a:r>
        </a:p>
      </dgm:t>
    </dgm:pt>
    <dgm:pt modelId="{126653F7-2CDC-400C-9580-69E3E4D28BB8}" type="parTrans" cxnId="{1D6A3F86-EFF6-4112-BCF9-EF913386D3F8}">
      <dgm:prSet/>
      <dgm:spPr/>
      <dgm:t>
        <a:bodyPr/>
        <a:lstStyle/>
        <a:p>
          <a:endParaRPr lang="hr-HR"/>
        </a:p>
      </dgm:t>
    </dgm:pt>
    <dgm:pt modelId="{6D2C1F0E-9B72-4B96-8717-EE2AD51D61F3}" type="sibTrans" cxnId="{1D6A3F86-EFF6-4112-BCF9-EF913386D3F8}">
      <dgm:prSet/>
      <dgm:spPr/>
      <dgm:t>
        <a:bodyPr/>
        <a:lstStyle/>
        <a:p>
          <a:endParaRPr lang="hr-HR"/>
        </a:p>
      </dgm:t>
    </dgm:pt>
    <dgm:pt modelId="{5A8B6570-BFD5-4A30-9472-08FD57328CC4}">
      <dgm:prSet custT="1"/>
      <dgm:spPr/>
      <dgm:t>
        <a:bodyPr/>
        <a:lstStyle/>
        <a:p>
          <a:r>
            <a:rPr lang="hr-HR" sz="1200"/>
            <a:t>   Program 1019 DVD Perušić</a:t>
          </a:r>
        </a:p>
      </dgm:t>
    </dgm:pt>
    <dgm:pt modelId="{D940DFF5-72FA-4C8F-A367-1733E67BBE28}" type="parTrans" cxnId="{7A3AADAB-0D48-4DDC-A5CC-2D2895D362F1}">
      <dgm:prSet/>
      <dgm:spPr/>
      <dgm:t>
        <a:bodyPr/>
        <a:lstStyle/>
        <a:p>
          <a:endParaRPr lang="hr-HR"/>
        </a:p>
      </dgm:t>
    </dgm:pt>
    <dgm:pt modelId="{A3899BC3-CD5C-46D3-8AB4-CF6C96BA02D1}" type="sibTrans" cxnId="{7A3AADAB-0D48-4DDC-A5CC-2D2895D362F1}">
      <dgm:prSet/>
      <dgm:spPr/>
      <dgm:t>
        <a:bodyPr/>
        <a:lstStyle/>
        <a:p>
          <a:endParaRPr lang="hr-HR"/>
        </a:p>
      </dgm:t>
    </dgm:pt>
    <dgm:pt modelId="{56816943-89E4-40A3-A922-A01299C7BDEC}">
      <dgm:prSet custT="1"/>
      <dgm:spPr/>
      <dgm:t>
        <a:bodyPr/>
        <a:lstStyle/>
        <a:p>
          <a:r>
            <a:rPr lang="hr-HR" sz="1200"/>
            <a:t>   Program 1003 Subvencija nerentabilnih linija</a:t>
          </a:r>
        </a:p>
      </dgm:t>
    </dgm:pt>
    <dgm:pt modelId="{FB68DBDE-0495-40AE-8FC7-81111F06F95C}" type="parTrans" cxnId="{6E95C33F-E713-4632-A3FC-3A19D93B9D45}">
      <dgm:prSet/>
      <dgm:spPr/>
      <dgm:t>
        <a:bodyPr/>
        <a:lstStyle/>
        <a:p>
          <a:endParaRPr lang="hr-HR"/>
        </a:p>
      </dgm:t>
    </dgm:pt>
    <dgm:pt modelId="{42601DF1-EC8A-4F96-8E59-03D128ADD10C}" type="sibTrans" cxnId="{6E95C33F-E713-4632-A3FC-3A19D93B9D45}">
      <dgm:prSet/>
      <dgm:spPr/>
      <dgm:t>
        <a:bodyPr/>
        <a:lstStyle/>
        <a:p>
          <a:endParaRPr lang="hr-HR"/>
        </a:p>
      </dgm:t>
    </dgm:pt>
    <dgm:pt modelId="{8079908C-30B8-4191-9B91-3F402F0D17D0}">
      <dgm:prSet custT="1"/>
      <dgm:spPr/>
      <dgm:t>
        <a:bodyPr/>
        <a:lstStyle/>
        <a:p>
          <a:r>
            <a:rPr lang="hr-HR" sz="1200"/>
            <a:t>   Program 1004 Ostale subvencije</a:t>
          </a:r>
        </a:p>
      </dgm:t>
    </dgm:pt>
    <dgm:pt modelId="{F9D5D2B6-E4BB-4247-96E6-B2752C58257D}" type="parTrans" cxnId="{7E5F98DD-D2D8-49E8-8EEE-10B0EE244214}">
      <dgm:prSet/>
      <dgm:spPr/>
      <dgm:t>
        <a:bodyPr/>
        <a:lstStyle/>
        <a:p>
          <a:endParaRPr lang="hr-HR"/>
        </a:p>
      </dgm:t>
    </dgm:pt>
    <dgm:pt modelId="{E4A7FA2C-FBD2-4CBD-91D3-5D1366DEF098}" type="sibTrans" cxnId="{7E5F98DD-D2D8-49E8-8EEE-10B0EE244214}">
      <dgm:prSet/>
      <dgm:spPr/>
      <dgm:t>
        <a:bodyPr/>
        <a:lstStyle/>
        <a:p>
          <a:endParaRPr lang="hr-HR"/>
        </a:p>
      </dgm:t>
    </dgm:pt>
    <dgm:pt modelId="{9708D4EC-A612-4E54-BC2B-AF47911184FB}">
      <dgm:prSet custT="1"/>
      <dgm:spPr/>
      <dgm:t>
        <a:bodyPr/>
        <a:lstStyle/>
        <a:p>
          <a:r>
            <a:rPr lang="hr-HR" sz="1200"/>
            <a:t>   Program 1006 Subvencija  kamata na kredite obrtnicima</a:t>
          </a:r>
        </a:p>
      </dgm:t>
    </dgm:pt>
    <dgm:pt modelId="{385DE044-86FD-4C0A-9CA7-79BCD030D5FB}" type="parTrans" cxnId="{42691035-C3DB-40FC-9665-44702B5FE18B}">
      <dgm:prSet/>
      <dgm:spPr/>
      <dgm:t>
        <a:bodyPr/>
        <a:lstStyle/>
        <a:p>
          <a:endParaRPr lang="hr-HR"/>
        </a:p>
      </dgm:t>
    </dgm:pt>
    <dgm:pt modelId="{E4E24CDC-35D1-4D22-B8BE-4DAE4D55371E}" type="sibTrans" cxnId="{42691035-C3DB-40FC-9665-44702B5FE18B}">
      <dgm:prSet/>
      <dgm:spPr/>
      <dgm:t>
        <a:bodyPr/>
        <a:lstStyle/>
        <a:p>
          <a:endParaRPr lang="hr-HR"/>
        </a:p>
      </dgm:t>
    </dgm:pt>
    <dgm:pt modelId="{314EE8C7-26CD-421D-816D-4F176D5C73C7}">
      <dgm:prSet custT="1"/>
      <dgm:spPr/>
      <dgm:t>
        <a:bodyPr/>
        <a:lstStyle/>
        <a:p>
          <a:r>
            <a:rPr lang="hr-HR" sz="1200" b="1"/>
            <a:t>Proračunski korisnik 47383 JAVNA USTANOVA PEĆINSKI PARK GRABOVAČA</a:t>
          </a:r>
        </a:p>
      </dgm:t>
    </dgm:pt>
    <dgm:pt modelId="{5F72D1D2-9F33-4C9F-88A8-FBFD1ABCA3D0}" type="parTrans" cxnId="{C00EF78A-AD6B-4F47-9FD5-A8D74F746325}">
      <dgm:prSet/>
      <dgm:spPr/>
      <dgm:t>
        <a:bodyPr/>
        <a:lstStyle/>
        <a:p>
          <a:endParaRPr lang="hr-HR"/>
        </a:p>
      </dgm:t>
    </dgm:pt>
    <dgm:pt modelId="{6312F9B6-0A47-4603-8A87-74834734ABAC}" type="sibTrans" cxnId="{C00EF78A-AD6B-4F47-9FD5-A8D74F746325}">
      <dgm:prSet/>
      <dgm:spPr/>
      <dgm:t>
        <a:bodyPr/>
        <a:lstStyle/>
        <a:p>
          <a:endParaRPr lang="hr-HR"/>
        </a:p>
      </dgm:t>
    </dgm:pt>
    <dgm:pt modelId="{E9389DA7-782A-4FD0-B855-1B123BD2B89D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Redovna djelatnost</a:t>
          </a:r>
        </a:p>
      </dgm:t>
    </dgm:pt>
    <dgm:pt modelId="{957F46C3-0764-4251-812D-F58387B0687C}" type="parTrans" cxnId="{E17D9023-C186-4816-9DEC-DB374DFE2710}">
      <dgm:prSet/>
      <dgm:spPr/>
      <dgm:t>
        <a:bodyPr/>
        <a:lstStyle/>
        <a:p>
          <a:endParaRPr lang="hr-HR"/>
        </a:p>
      </dgm:t>
    </dgm:pt>
    <dgm:pt modelId="{ABB1E0C5-120B-4112-88EA-6240520E411E}" type="sibTrans" cxnId="{E17D9023-C186-4816-9DEC-DB374DFE2710}">
      <dgm:prSet/>
      <dgm:spPr/>
      <dgm:t>
        <a:bodyPr/>
        <a:lstStyle/>
        <a:p>
          <a:endParaRPr lang="hr-HR"/>
        </a:p>
      </dgm:t>
    </dgm:pt>
    <dgm:pt modelId="{B21632B2-CCDB-42F0-A897-499F73E0DBED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00201 REDOVNA DJELETNOST</a:t>
          </a:r>
          <a:endParaRPr lang="hr-HR" sz="1200"/>
        </a:p>
      </dgm:t>
    </dgm:pt>
    <dgm:pt modelId="{54C6D0FC-D567-401E-B91A-6BE3CC090DF6}" type="parTrans" cxnId="{A95F2609-6DC4-439D-B58D-96370BEA5750}">
      <dgm:prSet/>
      <dgm:spPr/>
      <dgm:t>
        <a:bodyPr/>
        <a:lstStyle/>
        <a:p>
          <a:endParaRPr lang="hr-HR"/>
        </a:p>
      </dgm:t>
    </dgm:pt>
    <dgm:pt modelId="{DA67D7EB-A485-4D74-B9E1-35DAF0B5976A}" type="sibTrans" cxnId="{A95F2609-6DC4-439D-B58D-96370BEA5750}">
      <dgm:prSet/>
      <dgm:spPr/>
      <dgm:t>
        <a:bodyPr/>
        <a:lstStyle/>
        <a:p>
          <a:endParaRPr lang="hr-HR"/>
        </a:p>
      </dgm:t>
    </dgm:pt>
    <dgm:pt modelId="{52699AD8-1A9C-4FC0-95BB-9E53E263B530}">
      <dgm:prSet custT="1"/>
      <dgm:spPr/>
      <dgm:t>
        <a:bodyPr/>
        <a:lstStyle/>
        <a:p>
          <a:r>
            <a:rPr lang="hr-HR" sz="1200" b="0"/>
            <a:t>   Program 1011 Subvencija komunalnom poduzeću </a:t>
          </a:r>
        </a:p>
      </dgm:t>
    </dgm:pt>
    <dgm:pt modelId="{B824F375-4E26-4A9F-A31E-90AAA65730B7}" type="parTrans" cxnId="{89DEDF87-FD9E-4BD5-B0F7-4CC4DC635FA9}">
      <dgm:prSet/>
      <dgm:spPr/>
    </dgm:pt>
    <dgm:pt modelId="{AE0665FD-B195-4EBA-B400-9003F69F3FFE}" type="sibTrans" cxnId="{89DEDF87-FD9E-4BD5-B0F7-4CC4DC635FA9}">
      <dgm:prSet/>
      <dgm:spPr/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hr-HR"/>
        </a:p>
      </dgm:t>
    </dgm:pt>
    <dgm:pt modelId="{A6CDB01D-45DF-4451-9C8F-CA4877CC7573}" type="pres">
      <dgm:prSet presAssocID="{1D63FAF9-12E4-4951-AF4D-6E1E3C17EF73}" presName="thickLine" presStyleLbl="alignNode1" presStyleIdx="0" presStyleCnt="41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41"/>
      <dgm:spPr/>
      <dgm:t>
        <a:bodyPr/>
        <a:lstStyle/>
        <a:p>
          <a:endParaRPr lang="hr-HR"/>
        </a:p>
      </dgm:t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41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41"/>
      <dgm:spPr/>
      <dgm:t>
        <a:bodyPr/>
        <a:lstStyle/>
        <a:p>
          <a:endParaRPr lang="hr-HR"/>
        </a:p>
      </dgm:t>
    </dgm:pt>
    <dgm:pt modelId="{E2FCCB40-415B-4B91-B144-ECF1D67C8A59}" type="pres">
      <dgm:prSet presAssocID="{8531A592-3895-4E8B-AA22-952DBEDF49B4}" presName="vert1" presStyleCnt="0"/>
      <dgm:spPr/>
    </dgm:pt>
    <dgm:pt modelId="{94D5ED30-FBC9-42FD-8CBE-701807EFA544}" type="pres">
      <dgm:prSet presAssocID="{49023BB4-3266-42E1-913E-183AA85A29B3}" presName="thickLine" presStyleLbl="alignNode1" presStyleIdx="2" presStyleCnt="41"/>
      <dgm:spPr/>
    </dgm:pt>
    <dgm:pt modelId="{5BF9A270-F933-41F5-9FE5-449548601317}" type="pres">
      <dgm:prSet presAssocID="{49023BB4-3266-42E1-913E-183AA85A29B3}" presName="horz1" presStyleCnt="0"/>
      <dgm:spPr/>
    </dgm:pt>
    <dgm:pt modelId="{F80E8C9D-E165-4AF1-84D4-68141DC6B35E}" type="pres">
      <dgm:prSet presAssocID="{49023BB4-3266-42E1-913E-183AA85A29B3}" presName="tx1" presStyleLbl="revTx" presStyleIdx="2" presStyleCnt="41"/>
      <dgm:spPr/>
      <dgm:t>
        <a:bodyPr/>
        <a:lstStyle/>
        <a:p>
          <a:endParaRPr lang="hr-HR"/>
        </a:p>
      </dgm:t>
    </dgm:pt>
    <dgm:pt modelId="{E361A304-8A14-4F88-A336-0840A00862C8}" type="pres">
      <dgm:prSet presAssocID="{49023BB4-3266-42E1-913E-183AA85A29B3}" presName="vert1" presStyleCnt="0"/>
      <dgm:spPr/>
    </dgm:pt>
    <dgm:pt modelId="{2CE12E23-46C9-4BCD-A006-4385CE542A58}" type="pres">
      <dgm:prSet presAssocID="{9B5554C2-6379-4D36-AD6B-4A064C5B7CBE}" presName="thickLine" presStyleLbl="alignNode1" presStyleIdx="3" presStyleCnt="41"/>
      <dgm:spPr/>
    </dgm:pt>
    <dgm:pt modelId="{9E8EDE70-0EE5-4108-A130-B2DE4FB8F0A7}" type="pres">
      <dgm:prSet presAssocID="{9B5554C2-6379-4D36-AD6B-4A064C5B7CBE}" presName="horz1" presStyleCnt="0"/>
      <dgm:spPr/>
    </dgm:pt>
    <dgm:pt modelId="{6752B29C-B9CD-4173-BA55-F62B84494C5C}" type="pres">
      <dgm:prSet presAssocID="{9B5554C2-6379-4D36-AD6B-4A064C5B7CBE}" presName="tx1" presStyleLbl="revTx" presStyleIdx="3" presStyleCnt="41"/>
      <dgm:spPr/>
      <dgm:t>
        <a:bodyPr/>
        <a:lstStyle/>
        <a:p>
          <a:endParaRPr lang="hr-HR"/>
        </a:p>
      </dgm:t>
    </dgm:pt>
    <dgm:pt modelId="{69ED9E9D-36D0-470B-80B3-CD1B7620994D}" type="pres">
      <dgm:prSet presAssocID="{9B5554C2-6379-4D36-AD6B-4A064C5B7CBE}" presName="vert1" presStyleCnt="0"/>
      <dgm:spPr/>
    </dgm:pt>
    <dgm:pt modelId="{031A6358-072A-4667-BFB0-7BF893E7FFD6}" type="pres">
      <dgm:prSet presAssocID="{7AE90A80-1FA2-409A-978F-2C78C9D4E965}" presName="thickLine" presStyleLbl="alignNode1" presStyleIdx="4" presStyleCnt="41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4" presStyleCnt="41"/>
      <dgm:spPr/>
      <dgm:t>
        <a:bodyPr/>
        <a:lstStyle/>
        <a:p>
          <a:endParaRPr lang="hr-HR"/>
        </a:p>
      </dgm:t>
    </dgm:pt>
    <dgm:pt modelId="{74018B24-F991-4BA4-B5B2-FF1D68951C09}" type="pres">
      <dgm:prSet presAssocID="{7AE90A80-1FA2-409A-978F-2C78C9D4E965}" presName="vert1" presStyleCnt="0"/>
      <dgm:spPr/>
    </dgm:pt>
    <dgm:pt modelId="{3B867A50-B3D7-4072-941A-06F91CE0BBFD}" type="pres">
      <dgm:prSet presAssocID="{77151CEC-EDFC-479D-861E-5C636DDBD728}" presName="thickLine" presStyleLbl="alignNode1" presStyleIdx="5" presStyleCnt="41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5" presStyleCnt="41"/>
      <dgm:spPr/>
      <dgm:t>
        <a:bodyPr/>
        <a:lstStyle/>
        <a:p>
          <a:endParaRPr lang="hr-HR"/>
        </a:p>
      </dgm:t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6" presStyleCnt="41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6" presStyleCnt="41"/>
      <dgm:spPr/>
      <dgm:t>
        <a:bodyPr/>
        <a:lstStyle/>
        <a:p>
          <a:endParaRPr lang="hr-HR"/>
        </a:p>
      </dgm:t>
    </dgm:pt>
    <dgm:pt modelId="{07FAAAC2-7099-462C-B7BC-6BEDC4BD7D3A}" type="pres">
      <dgm:prSet presAssocID="{EDC5CA50-1899-4594-A1A1-4A78B5B20CFA}" presName="vert1" presStyleCnt="0"/>
      <dgm:spPr/>
    </dgm:pt>
    <dgm:pt modelId="{4023405E-97C8-46C1-BDE6-C2165C079E83}" type="pres">
      <dgm:prSet presAssocID="{682D1C56-5121-45A6-A835-53E376565904}" presName="thickLine" presStyleLbl="alignNode1" presStyleIdx="7" presStyleCnt="41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7" presStyleCnt="41"/>
      <dgm:spPr/>
      <dgm:t>
        <a:bodyPr/>
        <a:lstStyle/>
        <a:p>
          <a:endParaRPr lang="hr-HR"/>
        </a:p>
      </dgm:t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8" presStyleCnt="41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8" presStyleCnt="41"/>
      <dgm:spPr/>
      <dgm:t>
        <a:bodyPr/>
        <a:lstStyle/>
        <a:p>
          <a:endParaRPr lang="hr-HR"/>
        </a:p>
      </dgm:t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9" presStyleCnt="41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9" presStyleCnt="41"/>
      <dgm:spPr/>
      <dgm:t>
        <a:bodyPr/>
        <a:lstStyle/>
        <a:p>
          <a:endParaRPr lang="hr-HR"/>
        </a:p>
      </dgm:t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0" presStyleCnt="41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0" presStyleCnt="41"/>
      <dgm:spPr/>
      <dgm:t>
        <a:bodyPr/>
        <a:lstStyle/>
        <a:p>
          <a:endParaRPr lang="hr-HR"/>
        </a:p>
      </dgm:t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1" presStyleCnt="41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1" presStyleCnt="41"/>
      <dgm:spPr/>
      <dgm:t>
        <a:bodyPr/>
        <a:lstStyle/>
        <a:p>
          <a:endParaRPr lang="hr-HR"/>
        </a:p>
      </dgm:t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2" presStyleCnt="41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2" presStyleCnt="41"/>
      <dgm:spPr/>
      <dgm:t>
        <a:bodyPr/>
        <a:lstStyle/>
        <a:p>
          <a:endParaRPr lang="hr-HR"/>
        </a:p>
      </dgm:t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3" presStyleCnt="41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3" presStyleCnt="41"/>
      <dgm:spPr/>
      <dgm:t>
        <a:bodyPr/>
        <a:lstStyle/>
        <a:p>
          <a:endParaRPr lang="hr-HR"/>
        </a:p>
      </dgm:t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4" presStyleCnt="41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4" presStyleCnt="41"/>
      <dgm:spPr/>
      <dgm:t>
        <a:bodyPr/>
        <a:lstStyle/>
        <a:p>
          <a:endParaRPr lang="hr-HR"/>
        </a:p>
      </dgm:t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15" presStyleCnt="41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5" presStyleCnt="41"/>
      <dgm:spPr/>
      <dgm:t>
        <a:bodyPr/>
        <a:lstStyle/>
        <a:p>
          <a:endParaRPr lang="hr-HR"/>
        </a:p>
      </dgm:t>
    </dgm:pt>
    <dgm:pt modelId="{23F4A8EE-813B-4EC4-8085-7F8B564699BE}" type="pres">
      <dgm:prSet presAssocID="{BC30E9AD-1190-4F1F-AF48-07707ADE68DA}" presName="vert1" presStyleCnt="0"/>
      <dgm:spPr/>
    </dgm:pt>
    <dgm:pt modelId="{0C358028-947D-4EC8-9653-4FB5FF99968E}" type="pres">
      <dgm:prSet presAssocID="{A521CD10-F66F-4E92-89CD-F68A4FAD556D}" presName="thickLine" presStyleLbl="alignNode1" presStyleIdx="16" presStyleCnt="41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16" presStyleCnt="41"/>
      <dgm:spPr/>
      <dgm:t>
        <a:bodyPr/>
        <a:lstStyle/>
        <a:p>
          <a:endParaRPr lang="hr-HR"/>
        </a:p>
      </dgm:t>
    </dgm:pt>
    <dgm:pt modelId="{18349F62-6F42-43DB-A4B2-B098E9F9ACDD}" type="pres">
      <dgm:prSet presAssocID="{A521CD10-F66F-4E92-89CD-F68A4FAD556D}" presName="vert1" presStyleCnt="0"/>
      <dgm:spPr/>
    </dgm:pt>
    <dgm:pt modelId="{21119C98-4C28-4270-8FCF-947866EF886C}" type="pres">
      <dgm:prSet presAssocID="{200F3D50-2ED1-4960-82C1-49E970F23EA8}" presName="thickLine" presStyleLbl="alignNode1" presStyleIdx="17" presStyleCnt="41"/>
      <dgm:spPr/>
    </dgm:pt>
    <dgm:pt modelId="{AFBC04AA-0FFF-4E46-B54B-55022DFF0E1C}" type="pres">
      <dgm:prSet presAssocID="{200F3D50-2ED1-4960-82C1-49E970F23EA8}" presName="horz1" presStyleCnt="0"/>
      <dgm:spPr/>
    </dgm:pt>
    <dgm:pt modelId="{065F3A2F-DBF6-4551-B12D-C58A4A5C3EC1}" type="pres">
      <dgm:prSet presAssocID="{200F3D50-2ED1-4960-82C1-49E970F23EA8}" presName="tx1" presStyleLbl="revTx" presStyleIdx="17" presStyleCnt="41"/>
      <dgm:spPr/>
      <dgm:t>
        <a:bodyPr/>
        <a:lstStyle/>
        <a:p>
          <a:endParaRPr lang="hr-HR"/>
        </a:p>
      </dgm:t>
    </dgm:pt>
    <dgm:pt modelId="{9467DF06-5252-410E-B574-DBA6686791DB}" type="pres">
      <dgm:prSet presAssocID="{200F3D50-2ED1-4960-82C1-49E970F23EA8}" presName="vert1" presStyleCnt="0"/>
      <dgm:spPr/>
    </dgm:pt>
    <dgm:pt modelId="{1B359936-5BE6-4EAE-AABA-63F5C6647BEF}" type="pres">
      <dgm:prSet presAssocID="{C80B3768-7269-4A13-AE8D-65AA5ED11461}" presName="thickLine" presStyleLbl="alignNode1" presStyleIdx="18" presStyleCnt="41"/>
      <dgm:spPr/>
    </dgm:pt>
    <dgm:pt modelId="{DFC7763D-5188-4606-9BC4-9FC034D8D9BD}" type="pres">
      <dgm:prSet presAssocID="{C80B3768-7269-4A13-AE8D-65AA5ED11461}" presName="horz1" presStyleCnt="0"/>
      <dgm:spPr/>
    </dgm:pt>
    <dgm:pt modelId="{17C4BAC3-C392-404D-ACB0-445FED0F490B}" type="pres">
      <dgm:prSet presAssocID="{C80B3768-7269-4A13-AE8D-65AA5ED11461}" presName="tx1" presStyleLbl="revTx" presStyleIdx="18" presStyleCnt="41"/>
      <dgm:spPr/>
      <dgm:t>
        <a:bodyPr/>
        <a:lstStyle/>
        <a:p>
          <a:endParaRPr lang="hr-HR"/>
        </a:p>
      </dgm:t>
    </dgm:pt>
    <dgm:pt modelId="{E504225A-ED1E-4618-9F3E-0CB18F90B7FF}" type="pres">
      <dgm:prSet presAssocID="{C80B3768-7269-4A13-AE8D-65AA5ED11461}" presName="vert1" presStyleCnt="0"/>
      <dgm:spPr/>
    </dgm:pt>
    <dgm:pt modelId="{845ABAE4-967B-472B-9AC2-24FE6DD03EAC}" type="pres">
      <dgm:prSet presAssocID="{DCA1ED44-7BFE-4D58-A63B-0CABD144EB35}" presName="thickLine" presStyleLbl="alignNode1" presStyleIdx="19" presStyleCnt="41"/>
      <dgm:spPr/>
    </dgm:pt>
    <dgm:pt modelId="{FD2CBD37-7FBF-489A-B21D-C98D18DDD183}" type="pres">
      <dgm:prSet presAssocID="{DCA1ED44-7BFE-4D58-A63B-0CABD144EB35}" presName="horz1" presStyleCnt="0"/>
      <dgm:spPr/>
    </dgm:pt>
    <dgm:pt modelId="{6E02F22B-757B-4CC3-B01D-581740E716B3}" type="pres">
      <dgm:prSet presAssocID="{DCA1ED44-7BFE-4D58-A63B-0CABD144EB35}" presName="tx1" presStyleLbl="revTx" presStyleIdx="19" presStyleCnt="41"/>
      <dgm:spPr/>
      <dgm:t>
        <a:bodyPr/>
        <a:lstStyle/>
        <a:p>
          <a:endParaRPr lang="hr-HR"/>
        </a:p>
      </dgm:t>
    </dgm:pt>
    <dgm:pt modelId="{47FEFABF-0166-4F40-9D4F-43F5C1DC5B07}" type="pres">
      <dgm:prSet presAssocID="{DCA1ED44-7BFE-4D58-A63B-0CABD144EB35}" presName="vert1" presStyleCnt="0"/>
      <dgm:spPr/>
    </dgm:pt>
    <dgm:pt modelId="{4E99F5F4-8A34-486E-B788-4AEE303E04F6}" type="pres">
      <dgm:prSet presAssocID="{A3BB3DE8-35D7-4DE6-B75D-4262D5B973AD}" presName="thickLine" presStyleLbl="alignNode1" presStyleIdx="20" presStyleCnt="41"/>
      <dgm:spPr/>
    </dgm:pt>
    <dgm:pt modelId="{9F29E858-53BF-47A5-BF9D-944049E8ADA2}" type="pres">
      <dgm:prSet presAssocID="{A3BB3DE8-35D7-4DE6-B75D-4262D5B973AD}" presName="horz1" presStyleCnt="0"/>
      <dgm:spPr/>
    </dgm:pt>
    <dgm:pt modelId="{AD719D0F-6C43-4501-BE96-F1E193D9564B}" type="pres">
      <dgm:prSet presAssocID="{A3BB3DE8-35D7-4DE6-B75D-4262D5B973AD}" presName="tx1" presStyleLbl="revTx" presStyleIdx="20" presStyleCnt="41"/>
      <dgm:spPr/>
      <dgm:t>
        <a:bodyPr/>
        <a:lstStyle/>
        <a:p>
          <a:endParaRPr lang="hr-HR"/>
        </a:p>
      </dgm:t>
    </dgm:pt>
    <dgm:pt modelId="{F7BAD794-41D5-4C14-B3E0-677CECAF6B58}" type="pres">
      <dgm:prSet presAssocID="{A3BB3DE8-35D7-4DE6-B75D-4262D5B973AD}" presName="vert1" presStyleCnt="0"/>
      <dgm:spPr/>
    </dgm:pt>
    <dgm:pt modelId="{6AA4730E-C0F2-4654-85F8-52E733D9F07D}" type="pres">
      <dgm:prSet presAssocID="{979DBE86-312A-4F69-863B-CB612D73677B}" presName="thickLine" presStyleLbl="alignNode1" presStyleIdx="21" presStyleCnt="41"/>
      <dgm:spPr/>
    </dgm:pt>
    <dgm:pt modelId="{7E3FDD34-1994-4DBB-92D9-8C9E776A1E4D}" type="pres">
      <dgm:prSet presAssocID="{979DBE86-312A-4F69-863B-CB612D73677B}" presName="horz1" presStyleCnt="0"/>
      <dgm:spPr/>
    </dgm:pt>
    <dgm:pt modelId="{E99D78A0-8125-4D45-B6C4-F577D1B751F9}" type="pres">
      <dgm:prSet presAssocID="{979DBE86-312A-4F69-863B-CB612D73677B}" presName="tx1" presStyleLbl="revTx" presStyleIdx="21" presStyleCnt="41"/>
      <dgm:spPr/>
      <dgm:t>
        <a:bodyPr/>
        <a:lstStyle/>
        <a:p>
          <a:endParaRPr lang="hr-HR"/>
        </a:p>
      </dgm:t>
    </dgm:pt>
    <dgm:pt modelId="{00786D30-B6B2-4E25-9A0A-7E0EBEAB5C0C}" type="pres">
      <dgm:prSet presAssocID="{979DBE86-312A-4F69-863B-CB612D73677B}" presName="vert1" presStyleCnt="0"/>
      <dgm:spPr/>
    </dgm:pt>
    <dgm:pt modelId="{6A79849B-8572-46DF-BCD9-71E909106D86}" type="pres">
      <dgm:prSet presAssocID="{A8E8D061-3D68-4FE0-9C94-0754C772BDE2}" presName="thickLine" presStyleLbl="alignNode1" presStyleIdx="22" presStyleCnt="41"/>
      <dgm:spPr/>
    </dgm:pt>
    <dgm:pt modelId="{9458C505-42EF-4BC4-A0B8-235FBF0EEA16}" type="pres">
      <dgm:prSet presAssocID="{A8E8D061-3D68-4FE0-9C94-0754C772BDE2}" presName="horz1" presStyleCnt="0"/>
      <dgm:spPr/>
    </dgm:pt>
    <dgm:pt modelId="{19746AEF-440A-43C4-AB89-9334D4AD1C19}" type="pres">
      <dgm:prSet presAssocID="{A8E8D061-3D68-4FE0-9C94-0754C772BDE2}" presName="tx1" presStyleLbl="revTx" presStyleIdx="22" presStyleCnt="41"/>
      <dgm:spPr/>
      <dgm:t>
        <a:bodyPr/>
        <a:lstStyle/>
        <a:p>
          <a:endParaRPr lang="hr-HR"/>
        </a:p>
      </dgm:t>
    </dgm:pt>
    <dgm:pt modelId="{D31F3696-80B0-4631-A7F5-07CD4CDE83C8}" type="pres">
      <dgm:prSet presAssocID="{A8E8D061-3D68-4FE0-9C94-0754C772BDE2}" presName="vert1" presStyleCnt="0"/>
      <dgm:spPr/>
    </dgm:pt>
    <dgm:pt modelId="{9AC15211-FD25-4CA0-A25A-4E8D537F3C6B}" type="pres">
      <dgm:prSet presAssocID="{469569C0-B092-44B0-B4AF-C2CCE2DD8EE7}" presName="thickLine" presStyleLbl="alignNode1" presStyleIdx="23" presStyleCnt="41"/>
      <dgm:spPr/>
    </dgm:pt>
    <dgm:pt modelId="{CE235229-A02A-481F-AC14-F9326884DC10}" type="pres">
      <dgm:prSet presAssocID="{469569C0-B092-44B0-B4AF-C2CCE2DD8EE7}" presName="horz1" presStyleCnt="0"/>
      <dgm:spPr/>
    </dgm:pt>
    <dgm:pt modelId="{A73B7DC4-EB75-4AB8-9166-7EC0FA10D39C}" type="pres">
      <dgm:prSet presAssocID="{469569C0-B092-44B0-B4AF-C2CCE2DD8EE7}" presName="tx1" presStyleLbl="revTx" presStyleIdx="23" presStyleCnt="41"/>
      <dgm:spPr/>
      <dgm:t>
        <a:bodyPr/>
        <a:lstStyle/>
        <a:p>
          <a:endParaRPr lang="hr-HR"/>
        </a:p>
      </dgm:t>
    </dgm:pt>
    <dgm:pt modelId="{832C0EEE-1EA6-4DAD-B5BC-CDF4D66C9F06}" type="pres">
      <dgm:prSet presAssocID="{469569C0-B092-44B0-B4AF-C2CCE2DD8EE7}" presName="vert1" presStyleCnt="0"/>
      <dgm:spPr/>
    </dgm:pt>
    <dgm:pt modelId="{B347229C-936F-4AB9-A3EF-6C624A6F68EB}" type="pres">
      <dgm:prSet presAssocID="{0690F50B-3A68-4D87-B843-0142013810B2}" presName="thickLine" presStyleLbl="alignNode1" presStyleIdx="24" presStyleCnt="41"/>
      <dgm:spPr/>
    </dgm:pt>
    <dgm:pt modelId="{22C182CD-4073-486D-9DD4-17DB478D707B}" type="pres">
      <dgm:prSet presAssocID="{0690F50B-3A68-4D87-B843-0142013810B2}" presName="horz1" presStyleCnt="0"/>
      <dgm:spPr/>
    </dgm:pt>
    <dgm:pt modelId="{EC7D5CDC-4335-4E24-A51D-2DC7F9D28349}" type="pres">
      <dgm:prSet presAssocID="{0690F50B-3A68-4D87-B843-0142013810B2}" presName="tx1" presStyleLbl="revTx" presStyleIdx="24" presStyleCnt="41"/>
      <dgm:spPr/>
      <dgm:t>
        <a:bodyPr/>
        <a:lstStyle/>
        <a:p>
          <a:endParaRPr lang="hr-HR"/>
        </a:p>
      </dgm:t>
    </dgm:pt>
    <dgm:pt modelId="{6FAF910A-6BF2-4989-B104-863DF011A572}" type="pres">
      <dgm:prSet presAssocID="{0690F50B-3A68-4D87-B843-0142013810B2}" presName="vert1" presStyleCnt="0"/>
      <dgm:spPr/>
    </dgm:pt>
    <dgm:pt modelId="{A0576830-DC84-4078-8096-3132EDB9F227}" type="pres">
      <dgm:prSet presAssocID="{B6843DB0-A860-4DD3-8153-586C208F3FB5}" presName="thickLine" presStyleLbl="alignNode1" presStyleIdx="25" presStyleCnt="41"/>
      <dgm:spPr/>
    </dgm:pt>
    <dgm:pt modelId="{7D0374CB-AEC3-4BB6-879C-5598731BE140}" type="pres">
      <dgm:prSet presAssocID="{B6843DB0-A860-4DD3-8153-586C208F3FB5}" presName="horz1" presStyleCnt="0"/>
      <dgm:spPr/>
    </dgm:pt>
    <dgm:pt modelId="{A1595CB7-AC7C-455E-9F37-98E4F2D1F410}" type="pres">
      <dgm:prSet presAssocID="{B6843DB0-A860-4DD3-8153-586C208F3FB5}" presName="tx1" presStyleLbl="revTx" presStyleIdx="25" presStyleCnt="41"/>
      <dgm:spPr/>
      <dgm:t>
        <a:bodyPr/>
        <a:lstStyle/>
        <a:p>
          <a:endParaRPr lang="hr-HR"/>
        </a:p>
      </dgm:t>
    </dgm:pt>
    <dgm:pt modelId="{C2C67873-36E6-43CD-B401-2C79958A5129}" type="pres">
      <dgm:prSet presAssocID="{B6843DB0-A860-4DD3-8153-586C208F3FB5}" presName="vert1" presStyleCnt="0"/>
      <dgm:spPr/>
    </dgm:pt>
    <dgm:pt modelId="{48170696-25F4-41DB-A2A7-3BCAC7868304}" type="pres">
      <dgm:prSet presAssocID="{4D79B3DD-1F36-46FF-8E75-29D3B32D64ED}" presName="thickLine" presStyleLbl="alignNode1" presStyleIdx="26" presStyleCnt="41"/>
      <dgm:spPr/>
    </dgm:pt>
    <dgm:pt modelId="{01F31A66-CE89-4B23-A0B3-A0348CA0E0A2}" type="pres">
      <dgm:prSet presAssocID="{4D79B3DD-1F36-46FF-8E75-29D3B32D64ED}" presName="horz1" presStyleCnt="0"/>
      <dgm:spPr/>
    </dgm:pt>
    <dgm:pt modelId="{CD8C32AF-69D1-470A-B9FB-04DB9B2E701D}" type="pres">
      <dgm:prSet presAssocID="{4D79B3DD-1F36-46FF-8E75-29D3B32D64ED}" presName="tx1" presStyleLbl="revTx" presStyleIdx="26" presStyleCnt="41"/>
      <dgm:spPr/>
      <dgm:t>
        <a:bodyPr/>
        <a:lstStyle/>
        <a:p>
          <a:endParaRPr lang="hr-HR"/>
        </a:p>
      </dgm:t>
    </dgm:pt>
    <dgm:pt modelId="{075B5C48-6A0B-4A35-93C5-E6D450196103}" type="pres">
      <dgm:prSet presAssocID="{4D79B3DD-1F36-46FF-8E75-29D3B32D64ED}" presName="vert1" presStyleCnt="0"/>
      <dgm:spPr/>
    </dgm:pt>
    <dgm:pt modelId="{F65BA9DB-AF3D-4131-8C22-34298D1589F0}" type="pres">
      <dgm:prSet presAssocID="{CDC3A6AE-94A8-4931-9DDB-F99A51AA9436}" presName="thickLine" presStyleLbl="alignNode1" presStyleIdx="27" presStyleCnt="41"/>
      <dgm:spPr/>
    </dgm:pt>
    <dgm:pt modelId="{3CDA6B64-6E45-4697-8DEB-DAAD1A2E7C22}" type="pres">
      <dgm:prSet presAssocID="{CDC3A6AE-94A8-4931-9DDB-F99A51AA9436}" presName="horz1" presStyleCnt="0"/>
      <dgm:spPr/>
    </dgm:pt>
    <dgm:pt modelId="{8A4A64D2-E7D9-48CC-8C4F-0C7434723629}" type="pres">
      <dgm:prSet presAssocID="{CDC3A6AE-94A8-4931-9DDB-F99A51AA9436}" presName="tx1" presStyleLbl="revTx" presStyleIdx="27" presStyleCnt="41"/>
      <dgm:spPr/>
      <dgm:t>
        <a:bodyPr/>
        <a:lstStyle/>
        <a:p>
          <a:endParaRPr lang="hr-HR"/>
        </a:p>
      </dgm:t>
    </dgm:pt>
    <dgm:pt modelId="{2C807B69-9A1A-4C5A-B035-0852255F9A36}" type="pres">
      <dgm:prSet presAssocID="{CDC3A6AE-94A8-4931-9DDB-F99A51AA9436}" presName="vert1" presStyleCnt="0"/>
      <dgm:spPr/>
    </dgm:pt>
    <dgm:pt modelId="{DA6A7C46-12F2-4AA3-ADFF-6C589EA1EE31}" type="pres">
      <dgm:prSet presAssocID="{A335234F-911E-4A4E-B5D4-B71F055D32BD}" presName="thickLine" presStyleLbl="alignNode1" presStyleIdx="28" presStyleCnt="41"/>
      <dgm:spPr/>
    </dgm:pt>
    <dgm:pt modelId="{22180D07-F51A-48CC-8BD4-EDE5E4DA5C5D}" type="pres">
      <dgm:prSet presAssocID="{A335234F-911E-4A4E-B5D4-B71F055D32BD}" presName="horz1" presStyleCnt="0"/>
      <dgm:spPr/>
    </dgm:pt>
    <dgm:pt modelId="{4A67AAF8-F84F-4E33-8A92-0C6A6875C30A}" type="pres">
      <dgm:prSet presAssocID="{A335234F-911E-4A4E-B5D4-B71F055D32BD}" presName="tx1" presStyleLbl="revTx" presStyleIdx="28" presStyleCnt="41"/>
      <dgm:spPr/>
      <dgm:t>
        <a:bodyPr/>
        <a:lstStyle/>
        <a:p>
          <a:endParaRPr lang="hr-HR"/>
        </a:p>
      </dgm:t>
    </dgm:pt>
    <dgm:pt modelId="{353CB8C4-63BE-4984-9E35-955AD130DEA8}" type="pres">
      <dgm:prSet presAssocID="{A335234F-911E-4A4E-B5D4-B71F055D32BD}" presName="vert1" presStyleCnt="0"/>
      <dgm:spPr/>
    </dgm:pt>
    <dgm:pt modelId="{966D0D18-C5F5-46DD-94A7-542C06B09199}" type="pres">
      <dgm:prSet presAssocID="{5A8B6570-BFD5-4A30-9472-08FD57328CC4}" presName="thickLine" presStyleLbl="alignNode1" presStyleIdx="29" presStyleCnt="41"/>
      <dgm:spPr/>
    </dgm:pt>
    <dgm:pt modelId="{F7E99074-37FE-481D-82E4-A63D06BD1AB7}" type="pres">
      <dgm:prSet presAssocID="{5A8B6570-BFD5-4A30-9472-08FD57328CC4}" presName="horz1" presStyleCnt="0"/>
      <dgm:spPr/>
    </dgm:pt>
    <dgm:pt modelId="{15A55D68-37E6-4A24-9725-22F6944F6672}" type="pres">
      <dgm:prSet presAssocID="{5A8B6570-BFD5-4A30-9472-08FD57328CC4}" presName="tx1" presStyleLbl="revTx" presStyleIdx="29" presStyleCnt="41"/>
      <dgm:spPr/>
      <dgm:t>
        <a:bodyPr/>
        <a:lstStyle/>
        <a:p>
          <a:endParaRPr lang="hr-HR"/>
        </a:p>
      </dgm:t>
    </dgm:pt>
    <dgm:pt modelId="{64AE3E18-F7B9-429C-B770-627192C2544B}" type="pres">
      <dgm:prSet presAssocID="{5A8B6570-BFD5-4A30-9472-08FD57328CC4}" presName="vert1" presStyleCnt="0"/>
      <dgm:spPr/>
    </dgm:pt>
    <dgm:pt modelId="{5E548F59-AF33-4D65-9739-6C62CD1BCADE}" type="pres">
      <dgm:prSet presAssocID="{52699AD8-1A9C-4FC0-95BB-9E53E263B530}" presName="thickLine" presStyleLbl="alignNode1" presStyleIdx="30" presStyleCnt="41"/>
      <dgm:spPr/>
    </dgm:pt>
    <dgm:pt modelId="{158DFB56-FDE0-4151-8F7B-15832132A645}" type="pres">
      <dgm:prSet presAssocID="{52699AD8-1A9C-4FC0-95BB-9E53E263B530}" presName="horz1" presStyleCnt="0"/>
      <dgm:spPr/>
    </dgm:pt>
    <dgm:pt modelId="{4C4E1A9B-7C0B-48C4-A14F-143DA251D340}" type="pres">
      <dgm:prSet presAssocID="{52699AD8-1A9C-4FC0-95BB-9E53E263B530}" presName="tx1" presStyleLbl="revTx" presStyleIdx="30" presStyleCnt="41"/>
      <dgm:spPr/>
      <dgm:t>
        <a:bodyPr/>
        <a:lstStyle/>
        <a:p>
          <a:endParaRPr lang="hr-HR"/>
        </a:p>
      </dgm:t>
    </dgm:pt>
    <dgm:pt modelId="{AC23A1B1-A96B-4C24-A7B2-35BEA765D5AB}" type="pres">
      <dgm:prSet presAssocID="{52699AD8-1A9C-4FC0-95BB-9E53E263B530}" presName="vert1" presStyleCnt="0"/>
      <dgm:spPr/>
    </dgm:pt>
    <dgm:pt modelId="{57688687-A546-4273-87DB-3D58C9ED29BA}" type="pres">
      <dgm:prSet presAssocID="{56816943-89E4-40A3-A922-A01299C7BDEC}" presName="thickLine" presStyleLbl="alignNode1" presStyleIdx="31" presStyleCnt="41"/>
      <dgm:spPr/>
    </dgm:pt>
    <dgm:pt modelId="{5879D0B1-A6B7-4F6C-837C-E09E9FED1165}" type="pres">
      <dgm:prSet presAssocID="{56816943-89E4-40A3-A922-A01299C7BDEC}" presName="horz1" presStyleCnt="0"/>
      <dgm:spPr/>
    </dgm:pt>
    <dgm:pt modelId="{C6DC4EBC-B1BB-4D4E-A798-F2C5164B0FC8}" type="pres">
      <dgm:prSet presAssocID="{56816943-89E4-40A3-A922-A01299C7BDEC}" presName="tx1" presStyleLbl="revTx" presStyleIdx="31" presStyleCnt="41"/>
      <dgm:spPr/>
      <dgm:t>
        <a:bodyPr/>
        <a:lstStyle/>
        <a:p>
          <a:endParaRPr lang="hr-HR"/>
        </a:p>
      </dgm:t>
    </dgm:pt>
    <dgm:pt modelId="{2A9757DC-9B67-4B76-9D03-EE5C3A9C8C86}" type="pres">
      <dgm:prSet presAssocID="{56816943-89E4-40A3-A922-A01299C7BDEC}" presName="vert1" presStyleCnt="0"/>
      <dgm:spPr/>
    </dgm:pt>
    <dgm:pt modelId="{9778AB55-E6A0-4BBF-8CF8-4290D913749A}" type="pres">
      <dgm:prSet presAssocID="{8079908C-30B8-4191-9B91-3F402F0D17D0}" presName="thickLine" presStyleLbl="alignNode1" presStyleIdx="32" presStyleCnt="41"/>
      <dgm:spPr/>
    </dgm:pt>
    <dgm:pt modelId="{0747AA8B-73E7-4798-9C1C-15B8986B34D9}" type="pres">
      <dgm:prSet presAssocID="{8079908C-30B8-4191-9B91-3F402F0D17D0}" presName="horz1" presStyleCnt="0"/>
      <dgm:spPr/>
    </dgm:pt>
    <dgm:pt modelId="{2AF75E23-49FB-4D55-868C-9C0B7E9FC15F}" type="pres">
      <dgm:prSet presAssocID="{8079908C-30B8-4191-9B91-3F402F0D17D0}" presName="tx1" presStyleLbl="revTx" presStyleIdx="32" presStyleCnt="41"/>
      <dgm:spPr/>
      <dgm:t>
        <a:bodyPr/>
        <a:lstStyle/>
        <a:p>
          <a:endParaRPr lang="hr-HR"/>
        </a:p>
      </dgm:t>
    </dgm:pt>
    <dgm:pt modelId="{413EB9F3-A3A2-474E-A6BD-851A062FC5C6}" type="pres">
      <dgm:prSet presAssocID="{8079908C-30B8-4191-9B91-3F402F0D17D0}" presName="vert1" presStyleCnt="0"/>
      <dgm:spPr/>
    </dgm:pt>
    <dgm:pt modelId="{51BF12E7-3FEF-4FA8-8A75-6A53E43A29FC}" type="pres">
      <dgm:prSet presAssocID="{9708D4EC-A612-4E54-BC2B-AF47911184FB}" presName="thickLine" presStyleLbl="alignNode1" presStyleIdx="33" presStyleCnt="41"/>
      <dgm:spPr/>
    </dgm:pt>
    <dgm:pt modelId="{10592002-0C4E-460A-8777-B4C872533FC7}" type="pres">
      <dgm:prSet presAssocID="{9708D4EC-A612-4E54-BC2B-AF47911184FB}" presName="horz1" presStyleCnt="0"/>
      <dgm:spPr/>
    </dgm:pt>
    <dgm:pt modelId="{A5E3BC05-A443-466E-8085-557E2C42D38E}" type="pres">
      <dgm:prSet presAssocID="{9708D4EC-A612-4E54-BC2B-AF47911184FB}" presName="tx1" presStyleLbl="revTx" presStyleIdx="33" presStyleCnt="41"/>
      <dgm:spPr/>
      <dgm:t>
        <a:bodyPr/>
        <a:lstStyle/>
        <a:p>
          <a:endParaRPr lang="hr-HR"/>
        </a:p>
      </dgm:t>
    </dgm:pt>
    <dgm:pt modelId="{97EE7E3E-85B7-4A52-A2E1-9ACE43C8A835}" type="pres">
      <dgm:prSet presAssocID="{9708D4EC-A612-4E54-BC2B-AF47911184FB}" presName="vert1" presStyleCnt="0"/>
      <dgm:spPr/>
    </dgm:pt>
    <dgm:pt modelId="{562AD454-91C3-4324-B143-259460AC2DD5}" type="pres">
      <dgm:prSet presAssocID="{B21632B2-CCDB-42F0-A897-499F73E0DBED}" presName="thickLine" presStyleLbl="alignNode1" presStyleIdx="34" presStyleCnt="41"/>
      <dgm:spPr/>
    </dgm:pt>
    <dgm:pt modelId="{E23D0208-A38A-4183-BAD2-A7141732DF0F}" type="pres">
      <dgm:prSet presAssocID="{B21632B2-CCDB-42F0-A897-499F73E0DBED}" presName="horz1" presStyleCnt="0"/>
      <dgm:spPr/>
    </dgm:pt>
    <dgm:pt modelId="{13AA28FC-9BAC-4FF4-8BAA-6984579B7390}" type="pres">
      <dgm:prSet presAssocID="{B21632B2-CCDB-42F0-A897-499F73E0DBED}" presName="tx1" presStyleLbl="revTx" presStyleIdx="34" presStyleCnt="41"/>
      <dgm:spPr/>
      <dgm:t>
        <a:bodyPr/>
        <a:lstStyle/>
        <a:p>
          <a:endParaRPr lang="hr-HR"/>
        </a:p>
      </dgm:t>
    </dgm:pt>
    <dgm:pt modelId="{643C014C-9D6E-4B17-A7A7-6ED941DDC68C}" type="pres">
      <dgm:prSet presAssocID="{B21632B2-CCDB-42F0-A897-499F73E0DBED}" presName="vert1" presStyleCnt="0"/>
      <dgm:spPr/>
    </dgm:pt>
    <dgm:pt modelId="{810A8BAC-3E27-4380-AE18-CBA437310D99}" type="pres">
      <dgm:prSet presAssocID="{E9389DA7-782A-4FD0-B855-1B123BD2B89D}" presName="thickLine" presStyleLbl="alignNode1" presStyleIdx="35" presStyleCnt="41"/>
      <dgm:spPr/>
    </dgm:pt>
    <dgm:pt modelId="{A6538B68-47E9-4E2A-B3FE-244EE58B3F30}" type="pres">
      <dgm:prSet presAssocID="{E9389DA7-782A-4FD0-B855-1B123BD2B89D}" presName="horz1" presStyleCnt="0"/>
      <dgm:spPr/>
    </dgm:pt>
    <dgm:pt modelId="{32C4230E-46E7-4E70-ABF8-5FD8AB6BB12C}" type="pres">
      <dgm:prSet presAssocID="{E9389DA7-782A-4FD0-B855-1B123BD2B89D}" presName="tx1" presStyleLbl="revTx" presStyleIdx="35" presStyleCnt="41"/>
      <dgm:spPr/>
      <dgm:t>
        <a:bodyPr/>
        <a:lstStyle/>
        <a:p>
          <a:endParaRPr lang="hr-HR"/>
        </a:p>
      </dgm:t>
    </dgm:pt>
    <dgm:pt modelId="{4CDF6A6C-BCD5-4F10-9FB8-B3F5C1C8854A}" type="pres">
      <dgm:prSet presAssocID="{E9389DA7-782A-4FD0-B855-1B123BD2B89D}" presName="vert1" presStyleCnt="0"/>
      <dgm:spPr/>
    </dgm:pt>
    <dgm:pt modelId="{D3BDF842-A046-4DDF-8174-333488687E19}" type="pres">
      <dgm:prSet presAssocID="{571AF068-472E-4F4D-B5B9-63AE6154D008}" presName="thickLine" presStyleLbl="alignNode1" presStyleIdx="36" presStyleCnt="41"/>
      <dgm:spPr/>
    </dgm:pt>
    <dgm:pt modelId="{E803EE8C-F38D-4AC6-82FF-7C8192EBD042}" type="pres">
      <dgm:prSet presAssocID="{571AF068-472E-4F4D-B5B9-63AE6154D008}" presName="horz1" presStyleCnt="0"/>
      <dgm:spPr/>
    </dgm:pt>
    <dgm:pt modelId="{F32F2CF9-425A-4B8D-A91E-DF99E8A04750}" type="pres">
      <dgm:prSet presAssocID="{571AF068-472E-4F4D-B5B9-63AE6154D008}" presName="tx1" presStyleLbl="revTx" presStyleIdx="36" presStyleCnt="41"/>
      <dgm:spPr/>
      <dgm:t>
        <a:bodyPr/>
        <a:lstStyle/>
        <a:p>
          <a:endParaRPr lang="hr-HR"/>
        </a:p>
      </dgm:t>
    </dgm:pt>
    <dgm:pt modelId="{247678E9-A2F9-4DD9-B92B-CC4F8F507C36}" type="pres">
      <dgm:prSet presAssocID="{571AF068-472E-4F4D-B5B9-63AE6154D008}" presName="vert1" presStyleCnt="0"/>
      <dgm:spPr/>
    </dgm:pt>
    <dgm:pt modelId="{04B22431-CD63-4FAD-ACF2-1B774D1D84C4}" type="pres">
      <dgm:prSet presAssocID="{314EE8C7-26CD-421D-816D-4F176D5C73C7}" presName="thickLine" presStyleLbl="alignNode1" presStyleIdx="37" presStyleCnt="41"/>
      <dgm:spPr/>
    </dgm:pt>
    <dgm:pt modelId="{6D880393-AC0D-4880-8034-747AD880DD83}" type="pres">
      <dgm:prSet presAssocID="{314EE8C7-26CD-421D-816D-4F176D5C73C7}" presName="horz1" presStyleCnt="0"/>
      <dgm:spPr/>
    </dgm:pt>
    <dgm:pt modelId="{A8597AF6-A5B6-46C1-9360-189177BE2874}" type="pres">
      <dgm:prSet presAssocID="{314EE8C7-26CD-421D-816D-4F176D5C73C7}" presName="tx1" presStyleLbl="revTx" presStyleIdx="37" presStyleCnt="41"/>
      <dgm:spPr/>
      <dgm:t>
        <a:bodyPr/>
        <a:lstStyle/>
        <a:p>
          <a:endParaRPr lang="hr-HR"/>
        </a:p>
      </dgm:t>
    </dgm:pt>
    <dgm:pt modelId="{DF75F7F3-89BA-4C72-BBA2-99C008C1441B}" type="pres">
      <dgm:prSet presAssocID="{314EE8C7-26CD-421D-816D-4F176D5C73C7}" presName="vert1" presStyleCnt="0"/>
      <dgm:spPr/>
    </dgm:pt>
    <dgm:pt modelId="{0E8B7303-66E1-45AB-B42B-E3C888B32EE7}" type="pres">
      <dgm:prSet presAssocID="{3EEE17B6-B4C3-4D24-95BD-96CA3107151F}" presName="thickLine" presStyleLbl="alignNode1" presStyleIdx="38" presStyleCnt="41"/>
      <dgm:spPr/>
    </dgm:pt>
    <dgm:pt modelId="{5596B009-4DE9-46BE-A197-D1897F65158C}" type="pres">
      <dgm:prSet presAssocID="{3EEE17B6-B4C3-4D24-95BD-96CA3107151F}" presName="horz1" presStyleCnt="0"/>
      <dgm:spPr/>
    </dgm:pt>
    <dgm:pt modelId="{D2C40A41-F85B-439D-B5A4-B914B9FCE209}" type="pres">
      <dgm:prSet presAssocID="{3EEE17B6-B4C3-4D24-95BD-96CA3107151F}" presName="tx1" presStyleLbl="revTx" presStyleIdx="38" presStyleCnt="41"/>
      <dgm:spPr/>
      <dgm:t>
        <a:bodyPr/>
        <a:lstStyle/>
        <a:p>
          <a:endParaRPr lang="hr-HR"/>
        </a:p>
      </dgm:t>
    </dgm:pt>
    <dgm:pt modelId="{315BA005-C987-45C8-B946-D248B558EBE8}" type="pres">
      <dgm:prSet presAssocID="{3EEE17B6-B4C3-4D24-95BD-96CA3107151F}" presName="vert1" presStyleCnt="0"/>
      <dgm:spPr/>
    </dgm:pt>
    <dgm:pt modelId="{77214F64-A6DC-4497-981E-1DF830CD0B12}" type="pres">
      <dgm:prSet presAssocID="{6F5446EB-E692-413D-86FB-3B20E38560B4}" presName="thickLine" presStyleLbl="alignNode1" presStyleIdx="39" presStyleCnt="41"/>
      <dgm:spPr/>
    </dgm:pt>
    <dgm:pt modelId="{C3598CB8-B642-4D6E-86F4-DD24610FEAE8}" type="pres">
      <dgm:prSet presAssocID="{6F5446EB-E692-413D-86FB-3B20E38560B4}" presName="horz1" presStyleCnt="0"/>
      <dgm:spPr/>
    </dgm:pt>
    <dgm:pt modelId="{9100DCB7-A19A-4325-82B3-E12FC5A15756}" type="pres">
      <dgm:prSet presAssocID="{6F5446EB-E692-413D-86FB-3B20E38560B4}" presName="tx1" presStyleLbl="revTx" presStyleIdx="39" presStyleCnt="41"/>
      <dgm:spPr/>
      <dgm:t>
        <a:bodyPr/>
        <a:lstStyle/>
        <a:p>
          <a:endParaRPr lang="hr-HR"/>
        </a:p>
      </dgm:t>
    </dgm:pt>
    <dgm:pt modelId="{282C5E14-41E1-4E77-9B80-FBA7728241A3}" type="pres">
      <dgm:prSet presAssocID="{6F5446EB-E692-413D-86FB-3B20E38560B4}" presName="vert1" presStyleCnt="0"/>
      <dgm:spPr/>
    </dgm:pt>
    <dgm:pt modelId="{31E627F7-3673-4BDF-9FFF-65931932C922}" type="pres">
      <dgm:prSet presAssocID="{E30D1029-7B41-47AE-85A1-3E129DD905B4}" presName="thickLine" presStyleLbl="alignNode1" presStyleIdx="40" presStyleCnt="41"/>
      <dgm:spPr/>
    </dgm:pt>
    <dgm:pt modelId="{C5BC6C6C-1C8E-4ED8-A14D-32922EF7EAA7}" type="pres">
      <dgm:prSet presAssocID="{E30D1029-7B41-47AE-85A1-3E129DD905B4}" presName="horz1" presStyleCnt="0"/>
      <dgm:spPr/>
    </dgm:pt>
    <dgm:pt modelId="{73283B05-2848-4684-ADC0-B121558041A8}" type="pres">
      <dgm:prSet presAssocID="{E30D1029-7B41-47AE-85A1-3E129DD905B4}" presName="tx1" presStyleLbl="revTx" presStyleIdx="40" presStyleCnt="41"/>
      <dgm:spPr/>
      <dgm:t>
        <a:bodyPr/>
        <a:lstStyle/>
        <a:p>
          <a:endParaRPr lang="hr-HR"/>
        </a:p>
      </dgm:t>
    </dgm:pt>
    <dgm:pt modelId="{8600DD90-BE53-4A1B-A596-C8DA2E424995}" type="pres">
      <dgm:prSet presAssocID="{E30D1029-7B41-47AE-85A1-3E129DD905B4}" presName="vert1" presStyleCnt="0"/>
      <dgm:spPr/>
    </dgm:pt>
  </dgm:ptLst>
  <dgm:cxnLst>
    <dgm:cxn modelId="{923EF463-4E06-4218-8C64-112F35CD9446}" type="presOf" srcId="{682D1C56-5121-45A6-A835-53E376565904}" destId="{D6E66DEF-9DE6-44DA-BEE6-36B66F47D32E}" srcOrd="0" destOrd="0" presId="urn:microsoft.com/office/officeart/2008/layout/LinedList"/>
    <dgm:cxn modelId="{CC6807ED-424A-4C4F-AADC-6A6B238C9060}" srcId="{1F5AFE97-F0BB-4CA9-8E47-8BDC6B57BC40}" destId="{77151CEC-EDFC-479D-861E-5C636DDBD728}" srcOrd="5" destOrd="0" parTransId="{E2821716-AC6B-4EAF-8B13-818855B7A23F}" sibTransId="{46E9BE2A-B92A-4B65-A9E5-7A5FB54D935D}"/>
    <dgm:cxn modelId="{0360BD24-8576-45F9-B38C-D8AD9250C672}" srcId="{1F5AFE97-F0BB-4CA9-8E47-8BDC6B57BC40}" destId="{DCA1ED44-7BFE-4D58-A63B-0CABD144EB35}" srcOrd="19" destOrd="0" parTransId="{805BEBDA-5CF5-42A5-A96A-748E277796D0}" sibTransId="{5B3231BB-D6E8-40CB-BB40-97716E73CB03}"/>
    <dgm:cxn modelId="{7F22E998-23EA-46ED-9CF0-299EF111960E}" srcId="{1F5AFE97-F0BB-4CA9-8E47-8BDC6B57BC40}" destId="{A521CD10-F66F-4E92-89CD-F68A4FAD556D}" srcOrd="16" destOrd="0" parTransId="{DB30F43A-8256-4006-B342-45F1DF680F89}" sibTransId="{F4992243-63FE-4264-8014-C83C4F1884A1}"/>
    <dgm:cxn modelId="{67711A0F-5033-432E-8D57-08B50553F3A5}" type="presOf" srcId="{5A8B6570-BFD5-4A30-9472-08FD57328CC4}" destId="{15A55D68-37E6-4A24-9725-22F6944F6672}" srcOrd="0" destOrd="0" presId="urn:microsoft.com/office/officeart/2008/layout/LinedList"/>
    <dgm:cxn modelId="{07273FA9-9846-4343-9799-85791DCD3340}" type="presOf" srcId="{200F3D50-2ED1-4960-82C1-49E970F23EA8}" destId="{065F3A2F-DBF6-4551-B12D-C58A4A5C3EC1}" srcOrd="0" destOrd="0" presId="urn:microsoft.com/office/officeart/2008/layout/LinedList"/>
    <dgm:cxn modelId="{FF3ED8E7-873D-49C9-B103-0C97F165EA6F}" srcId="{1F5AFE97-F0BB-4CA9-8E47-8BDC6B57BC40}" destId="{682D1C56-5121-45A6-A835-53E376565904}" srcOrd="7" destOrd="0" parTransId="{01C18E56-943E-47B9-BF6C-F91D2C2ECF9B}" sibTransId="{08C6B75B-4A2A-4CFB-8043-734C4A8F8D23}"/>
    <dgm:cxn modelId="{B1ABB1D7-864F-4546-8948-A5A779E64D30}" type="presOf" srcId="{571AF068-472E-4F4D-B5B9-63AE6154D008}" destId="{F32F2CF9-425A-4B8D-A91E-DF99E8A04750}" srcOrd="0" destOrd="0" presId="urn:microsoft.com/office/officeart/2008/layout/LinedList"/>
    <dgm:cxn modelId="{9696AF7C-35FD-4C4A-BEEC-030E2CAC2250}" srcId="{1F5AFE97-F0BB-4CA9-8E47-8BDC6B57BC40}" destId="{7AE90A80-1FA2-409A-978F-2C78C9D4E965}" srcOrd="4" destOrd="0" parTransId="{DB11C56C-A3A8-4F6D-A547-E54E3640D3DA}" sibTransId="{AB037938-ECDF-41D8-9D4C-1E957313D2D5}"/>
    <dgm:cxn modelId="{209C5E54-6C72-4E67-8120-743A2244F70A}" type="presOf" srcId="{1D63FAF9-12E4-4951-AF4D-6E1E3C17EF73}" destId="{50D841D2-FF89-450F-83FE-47665EF55D7D}" srcOrd="0" destOrd="0" presId="urn:microsoft.com/office/officeart/2008/layout/LinedList"/>
    <dgm:cxn modelId="{E17D9023-C186-4816-9DEC-DB374DFE2710}" srcId="{1F5AFE97-F0BB-4CA9-8E47-8BDC6B57BC40}" destId="{E9389DA7-782A-4FD0-B855-1B123BD2B89D}" srcOrd="35" destOrd="0" parTransId="{957F46C3-0764-4251-812D-F58387B0687C}" sibTransId="{ABB1E0C5-120B-4112-88EA-6240520E411E}"/>
    <dgm:cxn modelId="{C00EF78A-AD6B-4F47-9FD5-A8D74F746325}" srcId="{1F5AFE97-F0BB-4CA9-8E47-8BDC6B57BC40}" destId="{314EE8C7-26CD-421D-816D-4F176D5C73C7}" srcOrd="37" destOrd="0" parTransId="{5F72D1D2-9F33-4C9F-88A8-FBFD1ABCA3D0}" sibTransId="{6312F9B6-0A47-4603-8A87-74834734ABAC}"/>
    <dgm:cxn modelId="{7E5F98DD-D2D8-49E8-8EEE-10B0EE244214}" srcId="{1F5AFE97-F0BB-4CA9-8E47-8BDC6B57BC40}" destId="{8079908C-30B8-4191-9B91-3F402F0D17D0}" srcOrd="32" destOrd="0" parTransId="{F9D5D2B6-E4BB-4247-96E6-B2752C58257D}" sibTransId="{E4A7FA2C-FBD2-4CBD-91D3-5D1366DEF098}"/>
    <dgm:cxn modelId="{48236C76-3300-437E-89C7-0264BB88593D}" srcId="{1F5AFE97-F0BB-4CA9-8E47-8BDC6B57BC40}" destId="{571AF068-472E-4F4D-B5B9-63AE6154D008}" srcOrd="36" destOrd="0" parTransId="{0C719F42-3913-4E53-9629-CB03505BB6F8}" sibTransId="{BA98F4CF-CFF9-4B7D-AC8A-EFD21974690F}"/>
    <dgm:cxn modelId="{FD6A0AB5-04B8-4841-8CFF-A993DED6757E}" srcId="{1F5AFE97-F0BB-4CA9-8E47-8BDC6B57BC40}" destId="{0C551F52-3FA9-4AD5-A732-B160CA2F50E2}" srcOrd="8" destOrd="0" parTransId="{62CADBA6-DB08-4D7A-8ACB-6F81AA6C961B}" sibTransId="{A99AC35C-024D-4FED-A5B1-9060762E2B2A}"/>
    <dgm:cxn modelId="{57FF504E-309B-4DD6-957F-CB37BF165024}" srcId="{1F5AFE97-F0BB-4CA9-8E47-8BDC6B57BC40}" destId="{FA9C979A-E1DD-4DCD-B47E-9437179D37A2}" srcOrd="14" destOrd="0" parTransId="{1CE94E0C-8AEF-4CC4-949C-B78994979FE8}" sibTransId="{4868A893-7433-4845-8E15-6B0FBBDECED9}"/>
    <dgm:cxn modelId="{1552213A-F167-4949-85D6-4F46F752C9A8}" srcId="{1F5AFE97-F0BB-4CA9-8E47-8BDC6B57BC40}" destId="{49023BB4-3266-42E1-913E-183AA85A29B3}" srcOrd="2" destOrd="0" parTransId="{F13626A1-0BF3-48FB-8D7C-A706FA1C8C7E}" sibTransId="{A2274204-E6D7-458D-962B-21A07CACCB58}"/>
    <dgm:cxn modelId="{E9870205-D85B-4206-86C9-E67827A61694}" type="presOf" srcId="{9B5554C2-6379-4D36-AD6B-4A064C5B7CBE}" destId="{6752B29C-B9CD-4173-BA55-F62B84494C5C}" srcOrd="0" destOrd="0" presId="urn:microsoft.com/office/officeart/2008/layout/LinedList"/>
    <dgm:cxn modelId="{A5FB06DC-27D0-428E-953A-58821F38878D}" srcId="{1F5AFE97-F0BB-4CA9-8E47-8BDC6B57BC40}" destId="{0690F50B-3A68-4D87-B843-0142013810B2}" srcOrd="24" destOrd="0" parTransId="{4CA7AC83-2CE1-42FA-8FF9-744DFCEFEB8D}" sibTransId="{9680E398-0569-4839-A614-E94307409ED7}"/>
    <dgm:cxn modelId="{9A65212B-8679-4726-93B3-C965496E165D}" type="presOf" srcId="{EDC5CA50-1899-4594-A1A1-4A78B5B20CFA}" destId="{F579C8E1-EA95-42E9-85F7-F934FB953EA4}" srcOrd="0" destOrd="0" presId="urn:microsoft.com/office/officeart/2008/layout/LinedList"/>
    <dgm:cxn modelId="{42691035-C3DB-40FC-9665-44702B5FE18B}" srcId="{1F5AFE97-F0BB-4CA9-8E47-8BDC6B57BC40}" destId="{9708D4EC-A612-4E54-BC2B-AF47911184FB}" srcOrd="33" destOrd="0" parTransId="{385DE044-86FD-4C0A-9CA7-79BCD030D5FB}" sibTransId="{E4E24CDC-35D1-4D22-B8BE-4DAE4D55371E}"/>
    <dgm:cxn modelId="{D4134E4C-296A-49F6-8CA4-12100D6073F9}" srcId="{1F5AFE97-F0BB-4CA9-8E47-8BDC6B57BC40}" destId="{CDC3A6AE-94A8-4931-9DDB-F99A51AA9436}" srcOrd="27" destOrd="0" parTransId="{82316C45-BDF0-41A8-A171-51D06F0C89CA}" sibTransId="{CFAD1327-B4B2-42AE-9B68-BAFD21315B3C}"/>
    <dgm:cxn modelId="{89DEDF87-FD9E-4BD5-B0F7-4CC4DC635FA9}" srcId="{1F5AFE97-F0BB-4CA9-8E47-8BDC6B57BC40}" destId="{52699AD8-1A9C-4FC0-95BB-9E53E263B530}" srcOrd="30" destOrd="0" parTransId="{B824F375-4E26-4A9F-A31E-90AAA65730B7}" sibTransId="{AE0665FD-B195-4EBA-B400-9003F69F3FFE}"/>
    <dgm:cxn modelId="{98F79EB6-202D-4213-8E02-A78BAE4D69AB}" srcId="{1F5AFE97-F0BB-4CA9-8E47-8BDC6B57BC40}" destId="{3A1BC528-33C5-491B-8CDA-62F4E6F37DF7}" srcOrd="9" destOrd="0" parTransId="{FA19176C-82A8-4881-A8FC-9B4F1C964EBF}" sibTransId="{1956A401-CC5A-4173-A862-2C0A9049B791}"/>
    <dgm:cxn modelId="{87C7329D-D562-4700-800D-4694CDD069B4}" srcId="{1F5AFE97-F0BB-4CA9-8E47-8BDC6B57BC40}" destId="{EDC5CA50-1899-4594-A1A1-4A78B5B20CFA}" srcOrd="6" destOrd="0" parTransId="{57A33EF7-0DB5-4AAF-BF4C-5BD3DD2C06FC}" sibTransId="{4D9D2BA7-D5B3-45B9-A639-3F2C8B2DA875}"/>
    <dgm:cxn modelId="{D672EC6F-DC66-4E9A-BECE-C7BCFF688D0E}" srcId="{1F5AFE97-F0BB-4CA9-8E47-8BDC6B57BC40}" destId="{E30D1029-7B41-47AE-85A1-3E129DD905B4}" srcOrd="40" destOrd="0" parTransId="{40E77197-54C9-4BC1-88B7-105D529E66E2}" sibTransId="{71A91C1D-EF81-44F3-8069-CACB1BF3AC46}"/>
    <dgm:cxn modelId="{5BD7C008-069E-428A-8ABB-3DCC559B7C35}" type="presOf" srcId="{66FF11E6-B036-4A8A-9942-0FC02EE5F0F8}" destId="{805BACEB-968C-49C4-95D4-F6278058E557}" srcOrd="0" destOrd="0" presId="urn:microsoft.com/office/officeart/2008/layout/LinedList"/>
    <dgm:cxn modelId="{97F62357-DAAD-4365-A2DC-954BD2DBEF2A}" srcId="{1F5AFE97-F0BB-4CA9-8E47-8BDC6B57BC40}" destId="{AD10E632-15C7-48C2-BF8F-94E10DEE4AC4}" srcOrd="13" destOrd="0" parTransId="{88D24BE7-5583-4587-9876-AF875671BE21}" sibTransId="{7A935F13-A878-4422-803C-900A31934482}"/>
    <dgm:cxn modelId="{B3940E91-0D19-43B8-8B4A-AA8CEB28364F}" srcId="{1F5AFE97-F0BB-4CA9-8E47-8BDC6B57BC40}" destId="{9B5554C2-6379-4D36-AD6B-4A064C5B7CBE}" srcOrd="3" destOrd="0" parTransId="{5A743D8F-7129-4D1F-8C44-0D6885ED0058}" sibTransId="{20C36FE6-C102-4596-99C8-D479442BF63B}"/>
    <dgm:cxn modelId="{A5F54DEE-20C3-4D25-94FD-42654F5A4820}" srcId="{1F5AFE97-F0BB-4CA9-8E47-8BDC6B57BC40}" destId="{979DBE86-312A-4F69-863B-CB612D73677B}" srcOrd="21" destOrd="0" parTransId="{3E174371-4513-4E49-827E-6680EA8CDF66}" sibTransId="{B8D8B707-2FFB-4CCA-AD16-0CC39A445195}"/>
    <dgm:cxn modelId="{2558B2EF-E47F-4513-A97E-1289AB44407B}" srcId="{1F5AFE97-F0BB-4CA9-8E47-8BDC6B57BC40}" destId="{469569C0-B092-44B0-B4AF-C2CCE2DD8EE7}" srcOrd="23" destOrd="0" parTransId="{4C99287C-E7DA-4D9C-B7DD-AF1CC0C09C62}" sibTransId="{584D9864-C933-47AD-B85F-38C215BC4C87}"/>
    <dgm:cxn modelId="{A95F2609-6DC4-439D-B58D-96370BEA5750}" srcId="{1F5AFE97-F0BB-4CA9-8E47-8BDC6B57BC40}" destId="{B21632B2-CCDB-42F0-A897-499F73E0DBED}" srcOrd="34" destOrd="0" parTransId="{54C6D0FC-D567-401E-B91A-6BE3CC090DF6}" sibTransId="{DA67D7EB-A485-4D74-B9E1-35DAF0B5976A}"/>
    <dgm:cxn modelId="{AC3131D7-5513-4651-8CEC-94A67E472ACD}" type="presOf" srcId="{DCA1ED44-7BFE-4D58-A63B-0CABD144EB35}" destId="{6E02F22B-757B-4CC3-B01D-581740E716B3}" srcOrd="0" destOrd="0" presId="urn:microsoft.com/office/officeart/2008/layout/LinedList"/>
    <dgm:cxn modelId="{6E95C33F-E713-4632-A3FC-3A19D93B9D45}" srcId="{1F5AFE97-F0BB-4CA9-8E47-8BDC6B57BC40}" destId="{56816943-89E4-40A3-A922-A01299C7BDEC}" srcOrd="31" destOrd="0" parTransId="{FB68DBDE-0495-40AE-8FC7-81111F06F95C}" sibTransId="{42601DF1-EC8A-4F96-8E59-03D128ADD10C}"/>
    <dgm:cxn modelId="{DBE97CE5-6BB9-4BDF-8F15-CA333F55E91F}" type="presOf" srcId="{4D79B3DD-1F36-46FF-8E75-29D3B32D64ED}" destId="{CD8C32AF-69D1-470A-B9FB-04DB9B2E701D}" srcOrd="0" destOrd="0" presId="urn:microsoft.com/office/officeart/2008/layout/LinedList"/>
    <dgm:cxn modelId="{7B84FDF6-0ECF-439F-A6E5-440A79689593}" type="presOf" srcId="{E9389DA7-782A-4FD0-B855-1B123BD2B89D}" destId="{32C4230E-46E7-4E70-ABF8-5FD8AB6BB12C}" srcOrd="0" destOrd="0" presId="urn:microsoft.com/office/officeart/2008/layout/LinedList"/>
    <dgm:cxn modelId="{8B6363E1-9D6E-4F51-B246-B598A2C24F2D}" type="presOf" srcId="{56816943-89E4-40A3-A922-A01299C7BDEC}" destId="{C6DC4EBC-B1BB-4D4E-A798-F2C5164B0FC8}" srcOrd="0" destOrd="0" presId="urn:microsoft.com/office/officeart/2008/layout/LinedList"/>
    <dgm:cxn modelId="{A91A5956-43AC-4C4B-B575-3FCFEB6960A1}" type="presOf" srcId="{A3BB3DE8-35D7-4DE6-B75D-4262D5B973AD}" destId="{AD719D0F-6C43-4501-BE96-F1E193D9564B}" srcOrd="0" destOrd="0" presId="urn:microsoft.com/office/officeart/2008/layout/LinedList"/>
    <dgm:cxn modelId="{4401CA49-C53B-4DC3-95E7-E8111E48560A}" type="presOf" srcId="{E30D1029-7B41-47AE-85A1-3E129DD905B4}" destId="{73283B05-2848-4684-ADC0-B121558041A8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AAD04A59-7A39-4E69-BD50-DCFA8C290330}" srcId="{1F5AFE97-F0BB-4CA9-8E47-8BDC6B57BC40}" destId="{66FF11E6-B036-4A8A-9942-0FC02EE5F0F8}" srcOrd="10" destOrd="0" parTransId="{9903C1C9-C860-41B9-AC4A-399CD5D8CF7E}" sibTransId="{D9D04646-9FEE-4850-B89F-B88E5B68B819}"/>
    <dgm:cxn modelId="{A9829ED4-99FD-4704-A8E7-08075731099C}" type="presOf" srcId="{8531A592-3895-4E8B-AA22-952DBEDF49B4}" destId="{DF8D77FF-3AB8-4E16-B713-EFCD475CF942}" srcOrd="0" destOrd="0" presId="urn:microsoft.com/office/officeart/2008/layout/LinedList"/>
    <dgm:cxn modelId="{3D0BB2AE-12A5-421A-8549-A61FB60CEF3E}" type="presOf" srcId="{A8E8D061-3D68-4FE0-9C94-0754C772BDE2}" destId="{19746AEF-440A-43C4-AB89-9334D4AD1C19}" srcOrd="0" destOrd="0" presId="urn:microsoft.com/office/officeart/2008/layout/LinedList"/>
    <dgm:cxn modelId="{0CF267C0-3064-49F5-8714-18A2089FC5DA}" type="presOf" srcId="{3A1BC528-33C5-491B-8CDA-62F4E6F37DF7}" destId="{D0C83A17-A5A9-499C-9145-8F52C1DF8FC4}" srcOrd="0" destOrd="0" presId="urn:microsoft.com/office/officeart/2008/layout/LinedList"/>
    <dgm:cxn modelId="{05F3655F-ACF6-406F-825D-1664E6325732}" type="presOf" srcId="{979DBE86-312A-4F69-863B-CB612D73677B}" destId="{E99D78A0-8125-4D45-B6C4-F577D1B751F9}" srcOrd="0" destOrd="0" presId="urn:microsoft.com/office/officeart/2008/layout/LinedList"/>
    <dgm:cxn modelId="{2FC5D5C1-8ABF-4989-9008-86E52EA9957F}" srcId="{1F5AFE97-F0BB-4CA9-8E47-8BDC6B57BC40}" destId="{200F3D50-2ED1-4960-82C1-49E970F23EA8}" srcOrd="17" destOrd="0" parTransId="{593D7AFF-C4FC-40A1-B712-0602FA155048}" sibTransId="{47B7D98E-0182-46A4-AB01-B1C735321715}"/>
    <dgm:cxn modelId="{8E141379-5C94-45FF-9541-FAD8D907B621}" type="presOf" srcId="{7AE90A80-1FA2-409A-978F-2C78C9D4E965}" destId="{E66EFACC-897A-4BAD-B5B0-6C063341705C}" srcOrd="0" destOrd="0" presId="urn:microsoft.com/office/officeart/2008/layout/LinedList"/>
    <dgm:cxn modelId="{311302EE-6215-4966-8865-DBD43D29848E}" type="presOf" srcId="{1F5AFE97-F0BB-4CA9-8E47-8BDC6B57BC40}" destId="{BAB728B6-F674-4A35-B91A-9140E60690CA}" srcOrd="0" destOrd="0" presId="urn:microsoft.com/office/officeart/2008/layout/LinedList"/>
    <dgm:cxn modelId="{F37CB214-3AD3-459F-AAB0-D84E95BDAFF5}" type="presOf" srcId="{314EE8C7-26CD-421D-816D-4F176D5C73C7}" destId="{A8597AF6-A5B6-46C1-9360-189177BE2874}" srcOrd="0" destOrd="0" presId="urn:microsoft.com/office/officeart/2008/layout/LinedList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ECC45B3D-E580-4CB7-9109-3931386CD2B4}" type="presOf" srcId="{FA9C979A-E1DD-4DCD-B47E-9437179D37A2}" destId="{7544EAA9-CD8B-4956-B516-0356098D2A80}" srcOrd="0" destOrd="0" presId="urn:microsoft.com/office/officeart/2008/layout/LinedList"/>
    <dgm:cxn modelId="{A025B423-4344-456A-B06B-EB980D974889}" type="presOf" srcId="{9708D4EC-A612-4E54-BC2B-AF47911184FB}" destId="{A5E3BC05-A443-466E-8085-557E2C42D38E}" srcOrd="0" destOrd="0" presId="urn:microsoft.com/office/officeart/2008/layout/LinedList"/>
    <dgm:cxn modelId="{CA024DBD-F7F5-4D2F-A516-5238D13CDCEF}" srcId="{1F5AFE97-F0BB-4CA9-8E47-8BDC6B57BC40}" destId="{6F5446EB-E692-413D-86FB-3B20E38560B4}" srcOrd="39" destOrd="0" parTransId="{CF05C6D4-5CE9-405F-A3AE-A839E7773DCB}" sibTransId="{BD45812F-1150-4CB0-BBF4-DCE1CD212D03}"/>
    <dgm:cxn modelId="{07FEE794-4BFB-43AB-9376-E2161530FCE1}" type="presOf" srcId="{3EEE17B6-B4C3-4D24-95BD-96CA3107151F}" destId="{D2C40A41-F85B-439D-B5A4-B914B9FCE209}" srcOrd="0" destOrd="0" presId="urn:microsoft.com/office/officeart/2008/layout/LinedList"/>
    <dgm:cxn modelId="{98871022-1392-4E47-8754-521A3237635C}" type="presOf" srcId="{6F5446EB-E692-413D-86FB-3B20E38560B4}" destId="{9100DCB7-A19A-4325-82B3-E12FC5A15756}" srcOrd="0" destOrd="0" presId="urn:microsoft.com/office/officeart/2008/layout/LinedList"/>
    <dgm:cxn modelId="{43AA431E-6E84-410F-AC6E-5E8432726802}" srcId="{1F5AFE97-F0BB-4CA9-8E47-8BDC6B57BC40}" destId="{C80B3768-7269-4A13-AE8D-65AA5ED11461}" srcOrd="18" destOrd="0" parTransId="{85608403-A051-4CFA-AD50-E475DF808243}" sibTransId="{076A78FA-FDF0-404F-8C5F-745CBF4085D3}"/>
    <dgm:cxn modelId="{EC4368BA-7999-401D-9CE6-B365B0DFECEA}" type="presOf" srcId="{A521CD10-F66F-4E92-89CD-F68A4FAD556D}" destId="{956C7D99-54F7-483B-A517-3EBE66F6E920}" srcOrd="0" destOrd="0" presId="urn:microsoft.com/office/officeart/2008/layout/LinedList"/>
    <dgm:cxn modelId="{7C691665-B948-4DAF-BF2B-6F36132C123B}" srcId="{1F5AFE97-F0BB-4CA9-8E47-8BDC6B57BC40}" destId="{A3BB3DE8-35D7-4DE6-B75D-4262D5B973AD}" srcOrd="20" destOrd="0" parTransId="{71464E53-66EE-45DF-9038-C95214276CD6}" sibTransId="{92243723-959D-4F81-9F93-1A3F911A9420}"/>
    <dgm:cxn modelId="{ACBE2FD7-6433-4CF2-9FF5-E2AEB5E1F6AB}" type="presOf" srcId="{B21632B2-CCDB-42F0-A897-499F73E0DBED}" destId="{13AA28FC-9BAC-4FF4-8BAA-6984579B7390}" srcOrd="0" destOrd="0" presId="urn:microsoft.com/office/officeart/2008/layout/LinedList"/>
    <dgm:cxn modelId="{B601DDBC-56DD-430C-A1D0-B9DC8AE32356}" srcId="{1F5AFE97-F0BB-4CA9-8E47-8BDC6B57BC40}" destId="{B6843DB0-A860-4DD3-8153-586C208F3FB5}" srcOrd="25" destOrd="0" parTransId="{972F2332-3DC7-435A-8324-8FAB74F4CFC0}" sibTransId="{4BB6FE1E-4A92-4CD0-B886-390F528775D4}"/>
    <dgm:cxn modelId="{980704BC-80C7-425A-9B21-0A6A19EA9EB5}" type="presOf" srcId="{AD10E632-15C7-48C2-BF8F-94E10DEE4AC4}" destId="{F072E86B-0096-4699-9BD1-ABE43CEFC75B}" srcOrd="0" destOrd="0" presId="urn:microsoft.com/office/officeart/2008/layout/LinedList"/>
    <dgm:cxn modelId="{65725DA9-9F1D-45A6-BA6F-8C8374783089}" type="presOf" srcId="{0690F50B-3A68-4D87-B843-0142013810B2}" destId="{EC7D5CDC-4335-4E24-A51D-2DC7F9D28349}" srcOrd="0" destOrd="0" presId="urn:microsoft.com/office/officeart/2008/layout/LinedList"/>
    <dgm:cxn modelId="{BDA6AFEF-6959-4559-8EC7-7016AFCFDB3A}" srcId="{1F5AFE97-F0BB-4CA9-8E47-8BDC6B57BC40}" destId="{A2E50289-CD3A-4D75-8D4A-B0C37ACAB81B}" srcOrd="11" destOrd="0" parTransId="{07FAF3F7-5C33-4DDB-B9C2-516A69A42DEA}" sibTransId="{4C695249-7A05-4C1E-82BF-7D731698DCE9}"/>
    <dgm:cxn modelId="{0E7A0A81-2496-455D-BB40-A1269D28C216}" type="presOf" srcId="{A335234F-911E-4A4E-B5D4-B71F055D32BD}" destId="{4A67AAF8-F84F-4E33-8A92-0C6A6875C30A}" srcOrd="0" destOrd="0" presId="urn:microsoft.com/office/officeart/2008/layout/LinedList"/>
    <dgm:cxn modelId="{EA7AB5FD-24A4-498E-ADC1-08C15FE5E8D9}" type="presOf" srcId="{8079908C-30B8-4191-9B91-3F402F0D17D0}" destId="{2AF75E23-49FB-4D55-868C-9C0B7E9FC15F}" srcOrd="0" destOrd="0" presId="urn:microsoft.com/office/officeart/2008/layout/LinedList"/>
    <dgm:cxn modelId="{6A567B35-348E-4E5D-BD0B-B1C7C00FD14E}" srcId="{1F5AFE97-F0BB-4CA9-8E47-8BDC6B57BC40}" destId="{3EEE17B6-B4C3-4D24-95BD-96CA3107151F}" srcOrd="38" destOrd="0" parTransId="{39DBD8D1-DC6B-4278-A4C7-34F7D72A5A41}" sibTransId="{F875113C-8783-48C3-A4BA-0BA8256A9A84}"/>
    <dgm:cxn modelId="{742C8B8B-2C0D-4794-9365-F0D11658F8EC}" type="presOf" srcId="{BC30E9AD-1190-4F1F-AF48-07707ADE68DA}" destId="{95F0205E-4F5C-4F1C-845C-70A22273FA30}" srcOrd="0" destOrd="0" presId="urn:microsoft.com/office/officeart/2008/layout/LinedList"/>
    <dgm:cxn modelId="{7A3AADAB-0D48-4DDC-A5CC-2D2895D362F1}" srcId="{1F5AFE97-F0BB-4CA9-8E47-8BDC6B57BC40}" destId="{5A8B6570-BFD5-4A30-9472-08FD57328CC4}" srcOrd="29" destOrd="0" parTransId="{D940DFF5-72FA-4C8F-A367-1733E67BBE28}" sibTransId="{A3899BC3-CD5C-46D3-8AB4-CF6C96BA02D1}"/>
    <dgm:cxn modelId="{746B0C6D-6209-4B3D-9117-892FAC9323CA}" srcId="{1F5AFE97-F0BB-4CA9-8E47-8BDC6B57BC40}" destId="{30DC1EA7-B666-4393-89BD-704DD07493EB}" srcOrd="12" destOrd="0" parTransId="{9999C079-206C-41C6-8A54-FBF6231846EF}" sibTransId="{6FA0527D-8A2E-4D8D-9E65-C00FF542F571}"/>
    <dgm:cxn modelId="{A3A80738-1BAC-4382-BF8D-1F726A97C1D1}" type="presOf" srcId="{CDC3A6AE-94A8-4931-9DDB-F99A51AA9436}" destId="{8A4A64D2-E7D9-48CC-8C4F-0C7434723629}" srcOrd="0" destOrd="0" presId="urn:microsoft.com/office/officeart/2008/layout/LinedList"/>
    <dgm:cxn modelId="{1D6A3F86-EFF6-4112-BCF9-EF913386D3F8}" srcId="{1F5AFE97-F0BB-4CA9-8E47-8BDC6B57BC40}" destId="{A335234F-911E-4A4E-B5D4-B71F055D32BD}" srcOrd="28" destOrd="0" parTransId="{126653F7-2CDC-400C-9580-69E3E4D28BB8}" sibTransId="{6D2C1F0E-9B72-4B96-8717-EE2AD51D61F3}"/>
    <dgm:cxn modelId="{61E658CA-3140-46B6-BD0E-CCDDDDC4336F}" srcId="{1F5AFE97-F0BB-4CA9-8E47-8BDC6B57BC40}" destId="{4D79B3DD-1F36-46FF-8E75-29D3B32D64ED}" srcOrd="26" destOrd="0" parTransId="{F5EB0B52-298F-4B48-A8C1-9A19A38E36A4}" sibTransId="{38012C83-8733-46D3-BD86-EBCA0AD3EC23}"/>
    <dgm:cxn modelId="{AB7697DD-FAFD-44BC-9A2B-4F99EA4B40EB}" type="presOf" srcId="{49023BB4-3266-42E1-913E-183AA85A29B3}" destId="{F80E8C9D-E165-4AF1-84D4-68141DC6B35E}" srcOrd="0" destOrd="0" presId="urn:microsoft.com/office/officeart/2008/layout/LinedList"/>
    <dgm:cxn modelId="{8DEAB3E1-1001-47BD-91D1-0D6E1FDBEFF7}" type="presOf" srcId="{30DC1EA7-B666-4393-89BD-704DD07493EB}" destId="{0B10FFF4-3715-4061-80BC-4D609DFB6560}" srcOrd="0" destOrd="0" presId="urn:microsoft.com/office/officeart/2008/layout/LinedList"/>
    <dgm:cxn modelId="{6E0ACBD2-732A-42B0-91A4-7DF9AF35C34E}" srcId="{1F5AFE97-F0BB-4CA9-8E47-8BDC6B57BC40}" destId="{BC30E9AD-1190-4F1F-AF48-07707ADE68DA}" srcOrd="15" destOrd="0" parTransId="{DC2871EB-18A9-4B09-AC5E-8AD26C8C68A7}" sibTransId="{0CED2BF1-C3F8-4B00-AA41-1977EFE8E02B}"/>
    <dgm:cxn modelId="{8F710A89-F119-4C86-97D3-3DB3B640AD7A}" type="presOf" srcId="{B6843DB0-A860-4DD3-8153-586C208F3FB5}" destId="{A1595CB7-AC7C-455E-9F37-98E4F2D1F410}" srcOrd="0" destOrd="0" presId="urn:microsoft.com/office/officeart/2008/layout/LinedList"/>
    <dgm:cxn modelId="{A94E0C04-D349-4214-95D6-8732AE58D2F8}" type="presOf" srcId="{A2E50289-CD3A-4D75-8D4A-B0C37ACAB81B}" destId="{00101A26-4611-4393-BC2A-FAE69A922AF6}" srcOrd="0" destOrd="0" presId="urn:microsoft.com/office/officeart/2008/layout/LinedList"/>
    <dgm:cxn modelId="{6483B8CC-A094-4508-A86A-D1960011F30B}" srcId="{1F5AFE97-F0BB-4CA9-8E47-8BDC6B57BC40}" destId="{A8E8D061-3D68-4FE0-9C94-0754C772BDE2}" srcOrd="22" destOrd="0" parTransId="{7624FD9D-159C-4F07-A95D-3505E71B70B9}" sibTransId="{403ED5B0-68DB-4D70-A735-7C6A9690B3A2}"/>
    <dgm:cxn modelId="{EDC09E6E-1394-431E-8A55-F092941BABEB}" type="presOf" srcId="{77151CEC-EDFC-479D-861E-5C636DDBD728}" destId="{87C1427B-3546-4BEA-9516-4BBF16B03C73}" srcOrd="0" destOrd="0" presId="urn:microsoft.com/office/officeart/2008/layout/LinedList"/>
    <dgm:cxn modelId="{8F6E48D9-F9E0-40D8-928D-902D2BB84471}" type="presOf" srcId="{52699AD8-1A9C-4FC0-95BB-9E53E263B530}" destId="{4C4E1A9B-7C0B-48C4-A14F-143DA251D340}" srcOrd="0" destOrd="0" presId="urn:microsoft.com/office/officeart/2008/layout/LinedList"/>
    <dgm:cxn modelId="{E8C132E5-F4CC-4A8C-B8D5-8F7F0446BA90}" type="presOf" srcId="{469569C0-B092-44B0-B4AF-C2CCE2DD8EE7}" destId="{A73B7DC4-EB75-4AB8-9166-7EC0FA10D39C}" srcOrd="0" destOrd="0" presId="urn:microsoft.com/office/officeart/2008/layout/LinedList"/>
    <dgm:cxn modelId="{CB47EBB9-B45F-43E1-90DD-398655A14B99}" type="presOf" srcId="{0C551F52-3FA9-4AD5-A732-B160CA2F50E2}" destId="{C0D711D1-3D26-4BA2-8C85-15CFAE0A88CC}" srcOrd="0" destOrd="0" presId="urn:microsoft.com/office/officeart/2008/layout/LinedList"/>
    <dgm:cxn modelId="{3DAC9055-5029-4DF4-982E-5F3B2D09DBD5}" type="presOf" srcId="{C80B3768-7269-4A13-AE8D-65AA5ED11461}" destId="{17C4BAC3-C392-404D-ACB0-445FED0F490B}" srcOrd="0" destOrd="0" presId="urn:microsoft.com/office/officeart/2008/layout/LinedList"/>
    <dgm:cxn modelId="{51A71C66-DAD3-421E-A69D-DC2B3DE3702C}" type="presParOf" srcId="{BAB728B6-F674-4A35-B91A-9140E60690CA}" destId="{A6CDB01D-45DF-4451-9C8F-CA4877CC7573}" srcOrd="0" destOrd="0" presId="urn:microsoft.com/office/officeart/2008/layout/LinedList"/>
    <dgm:cxn modelId="{FD499BC4-CE69-4A82-98B2-77C543A6E377}" type="presParOf" srcId="{BAB728B6-F674-4A35-B91A-9140E60690CA}" destId="{9C7D7F6C-93EF-4A49-8BD1-D03697B0AF1F}" srcOrd="1" destOrd="0" presId="urn:microsoft.com/office/officeart/2008/layout/LinedList"/>
    <dgm:cxn modelId="{0C7D8CCF-1C4B-42FC-B4E1-4DAF3E149F84}" type="presParOf" srcId="{9C7D7F6C-93EF-4A49-8BD1-D03697B0AF1F}" destId="{50D841D2-FF89-450F-83FE-47665EF55D7D}" srcOrd="0" destOrd="0" presId="urn:microsoft.com/office/officeart/2008/layout/LinedList"/>
    <dgm:cxn modelId="{2E502D24-AF38-444E-A39F-1B039CE2389B}" type="presParOf" srcId="{9C7D7F6C-93EF-4A49-8BD1-D03697B0AF1F}" destId="{DEEFC023-0D79-4A7F-883B-9D7E707E575A}" srcOrd="1" destOrd="0" presId="urn:microsoft.com/office/officeart/2008/layout/LinedList"/>
    <dgm:cxn modelId="{F87E3C28-CC95-4141-90BB-04E9C44BEA55}" type="presParOf" srcId="{BAB728B6-F674-4A35-B91A-9140E60690CA}" destId="{83089EBB-F8A3-4C27-B77D-33657A35CEF3}" srcOrd="2" destOrd="0" presId="urn:microsoft.com/office/officeart/2008/layout/LinedList"/>
    <dgm:cxn modelId="{34C83863-6052-493F-87C4-8B501457E0B1}" type="presParOf" srcId="{BAB728B6-F674-4A35-B91A-9140E60690CA}" destId="{FF989C15-A4AF-4B61-B3F1-396C82F9E29A}" srcOrd="3" destOrd="0" presId="urn:microsoft.com/office/officeart/2008/layout/LinedList"/>
    <dgm:cxn modelId="{A53D43EB-E652-4CDB-93C0-633370CC3EBB}" type="presParOf" srcId="{FF989C15-A4AF-4B61-B3F1-396C82F9E29A}" destId="{DF8D77FF-3AB8-4E16-B713-EFCD475CF942}" srcOrd="0" destOrd="0" presId="urn:microsoft.com/office/officeart/2008/layout/LinedList"/>
    <dgm:cxn modelId="{90FDBD45-1B6F-4AEE-B88E-5903493EBEAA}" type="presParOf" srcId="{FF989C15-A4AF-4B61-B3F1-396C82F9E29A}" destId="{E2FCCB40-415B-4B91-B144-ECF1D67C8A59}" srcOrd="1" destOrd="0" presId="urn:microsoft.com/office/officeart/2008/layout/LinedList"/>
    <dgm:cxn modelId="{9B3E7AA4-359E-42E8-87B4-2F23F8CE696B}" type="presParOf" srcId="{BAB728B6-F674-4A35-B91A-9140E60690CA}" destId="{94D5ED30-FBC9-42FD-8CBE-701807EFA544}" srcOrd="4" destOrd="0" presId="urn:microsoft.com/office/officeart/2008/layout/LinedList"/>
    <dgm:cxn modelId="{D09BFE27-144F-4CAC-A85C-3341E1681853}" type="presParOf" srcId="{BAB728B6-F674-4A35-B91A-9140E60690CA}" destId="{5BF9A270-F933-41F5-9FE5-449548601317}" srcOrd="5" destOrd="0" presId="urn:microsoft.com/office/officeart/2008/layout/LinedList"/>
    <dgm:cxn modelId="{83FBFDE9-F960-40C0-A10E-C0C64A27ACBE}" type="presParOf" srcId="{5BF9A270-F933-41F5-9FE5-449548601317}" destId="{F80E8C9D-E165-4AF1-84D4-68141DC6B35E}" srcOrd="0" destOrd="0" presId="urn:microsoft.com/office/officeart/2008/layout/LinedList"/>
    <dgm:cxn modelId="{4EA986E7-FC54-45BC-8F9D-4858FE5EF7D9}" type="presParOf" srcId="{5BF9A270-F933-41F5-9FE5-449548601317}" destId="{E361A304-8A14-4F88-A336-0840A00862C8}" srcOrd="1" destOrd="0" presId="urn:microsoft.com/office/officeart/2008/layout/LinedList"/>
    <dgm:cxn modelId="{7E3183E1-87CD-4640-8E83-9D1A28728F0C}" type="presParOf" srcId="{BAB728B6-F674-4A35-B91A-9140E60690CA}" destId="{2CE12E23-46C9-4BCD-A006-4385CE542A58}" srcOrd="6" destOrd="0" presId="urn:microsoft.com/office/officeart/2008/layout/LinedList"/>
    <dgm:cxn modelId="{EAE2F109-C89D-4272-8FA8-D9F494F41541}" type="presParOf" srcId="{BAB728B6-F674-4A35-B91A-9140E60690CA}" destId="{9E8EDE70-0EE5-4108-A130-B2DE4FB8F0A7}" srcOrd="7" destOrd="0" presId="urn:microsoft.com/office/officeart/2008/layout/LinedList"/>
    <dgm:cxn modelId="{C404C25D-785C-444F-AE50-611591B819F5}" type="presParOf" srcId="{9E8EDE70-0EE5-4108-A130-B2DE4FB8F0A7}" destId="{6752B29C-B9CD-4173-BA55-F62B84494C5C}" srcOrd="0" destOrd="0" presId="urn:microsoft.com/office/officeart/2008/layout/LinedList"/>
    <dgm:cxn modelId="{76C154E2-0EF8-47EF-8FF8-5F84255045C7}" type="presParOf" srcId="{9E8EDE70-0EE5-4108-A130-B2DE4FB8F0A7}" destId="{69ED9E9D-36D0-470B-80B3-CD1B7620994D}" srcOrd="1" destOrd="0" presId="urn:microsoft.com/office/officeart/2008/layout/LinedList"/>
    <dgm:cxn modelId="{7FD72C2F-7185-4BFF-9565-74813329C1E4}" type="presParOf" srcId="{BAB728B6-F674-4A35-B91A-9140E60690CA}" destId="{031A6358-072A-4667-BFB0-7BF893E7FFD6}" srcOrd="8" destOrd="0" presId="urn:microsoft.com/office/officeart/2008/layout/LinedList"/>
    <dgm:cxn modelId="{70C1159F-547C-4508-A7CC-E8C222523F3F}" type="presParOf" srcId="{BAB728B6-F674-4A35-B91A-9140E60690CA}" destId="{C802B983-FC30-44F9-ACA5-92335E952ABD}" srcOrd="9" destOrd="0" presId="urn:microsoft.com/office/officeart/2008/layout/LinedList"/>
    <dgm:cxn modelId="{3D91E2C3-2552-46C4-A5C3-EFB8C62CFF90}" type="presParOf" srcId="{C802B983-FC30-44F9-ACA5-92335E952ABD}" destId="{E66EFACC-897A-4BAD-B5B0-6C063341705C}" srcOrd="0" destOrd="0" presId="urn:microsoft.com/office/officeart/2008/layout/LinedList"/>
    <dgm:cxn modelId="{1C350CF4-3142-400D-B488-4AA9E89CEEB2}" type="presParOf" srcId="{C802B983-FC30-44F9-ACA5-92335E952ABD}" destId="{74018B24-F991-4BA4-B5B2-FF1D68951C09}" srcOrd="1" destOrd="0" presId="urn:microsoft.com/office/officeart/2008/layout/LinedList"/>
    <dgm:cxn modelId="{6743DE21-CA6D-4FDC-B9E4-D80B9713095A}" type="presParOf" srcId="{BAB728B6-F674-4A35-B91A-9140E60690CA}" destId="{3B867A50-B3D7-4072-941A-06F91CE0BBFD}" srcOrd="10" destOrd="0" presId="urn:microsoft.com/office/officeart/2008/layout/LinedList"/>
    <dgm:cxn modelId="{F2FFDD9D-205C-48D9-A932-75EEA1A22CCB}" type="presParOf" srcId="{BAB728B6-F674-4A35-B91A-9140E60690CA}" destId="{CF8439BC-6C70-4C8E-A358-60147091A4EF}" srcOrd="11" destOrd="0" presId="urn:microsoft.com/office/officeart/2008/layout/LinedList"/>
    <dgm:cxn modelId="{847BDB73-5A5C-4CFE-BB18-3D4C3610E968}" type="presParOf" srcId="{CF8439BC-6C70-4C8E-A358-60147091A4EF}" destId="{87C1427B-3546-4BEA-9516-4BBF16B03C73}" srcOrd="0" destOrd="0" presId="urn:microsoft.com/office/officeart/2008/layout/LinedList"/>
    <dgm:cxn modelId="{D21B996E-E30B-43EC-A2C5-D305FBB3DBD4}" type="presParOf" srcId="{CF8439BC-6C70-4C8E-A358-60147091A4EF}" destId="{16942A7A-AD9D-438A-A21A-1994B6D022BA}" srcOrd="1" destOrd="0" presId="urn:microsoft.com/office/officeart/2008/layout/LinedList"/>
    <dgm:cxn modelId="{57985BC3-29A3-4E2D-B96D-9DB3786A4974}" type="presParOf" srcId="{BAB728B6-F674-4A35-B91A-9140E60690CA}" destId="{A328512E-0537-4529-8E55-30F1A3A8F1A9}" srcOrd="12" destOrd="0" presId="urn:microsoft.com/office/officeart/2008/layout/LinedList"/>
    <dgm:cxn modelId="{B5D2B418-F148-4331-BE49-99BACE5CD155}" type="presParOf" srcId="{BAB728B6-F674-4A35-B91A-9140E60690CA}" destId="{67309117-AEE9-4E6F-9C06-665DF553F197}" srcOrd="13" destOrd="0" presId="urn:microsoft.com/office/officeart/2008/layout/LinedList"/>
    <dgm:cxn modelId="{7FA2F70D-863A-4D77-8C6A-7FE4C264166B}" type="presParOf" srcId="{67309117-AEE9-4E6F-9C06-665DF553F197}" destId="{F579C8E1-EA95-42E9-85F7-F934FB953EA4}" srcOrd="0" destOrd="0" presId="urn:microsoft.com/office/officeart/2008/layout/LinedList"/>
    <dgm:cxn modelId="{4FF58EB7-C080-40A2-B790-B01376F02E40}" type="presParOf" srcId="{67309117-AEE9-4E6F-9C06-665DF553F197}" destId="{07FAAAC2-7099-462C-B7BC-6BEDC4BD7D3A}" srcOrd="1" destOrd="0" presId="urn:microsoft.com/office/officeart/2008/layout/LinedList"/>
    <dgm:cxn modelId="{2D04A916-F597-443D-A34D-CE721AB62A1F}" type="presParOf" srcId="{BAB728B6-F674-4A35-B91A-9140E60690CA}" destId="{4023405E-97C8-46C1-BDE6-C2165C079E83}" srcOrd="14" destOrd="0" presId="urn:microsoft.com/office/officeart/2008/layout/LinedList"/>
    <dgm:cxn modelId="{2833963C-DBCF-4547-AB7E-1FE1B084F67B}" type="presParOf" srcId="{BAB728B6-F674-4A35-B91A-9140E60690CA}" destId="{E50654ED-26ED-490F-B7F3-F2E874962D23}" srcOrd="15" destOrd="0" presId="urn:microsoft.com/office/officeart/2008/layout/LinedList"/>
    <dgm:cxn modelId="{E55165C7-C594-43A2-B325-8C3D8779384B}" type="presParOf" srcId="{E50654ED-26ED-490F-B7F3-F2E874962D23}" destId="{D6E66DEF-9DE6-44DA-BEE6-36B66F47D32E}" srcOrd="0" destOrd="0" presId="urn:microsoft.com/office/officeart/2008/layout/LinedList"/>
    <dgm:cxn modelId="{6A223A51-FC55-4AC2-9ED9-2D11B267754A}" type="presParOf" srcId="{E50654ED-26ED-490F-B7F3-F2E874962D23}" destId="{7907F480-819E-4F12-9F2B-7BA3B2EC6B3C}" srcOrd="1" destOrd="0" presId="urn:microsoft.com/office/officeart/2008/layout/LinedList"/>
    <dgm:cxn modelId="{0665B86C-7710-451D-9352-B1FED161D555}" type="presParOf" srcId="{BAB728B6-F674-4A35-B91A-9140E60690CA}" destId="{8808A7D9-5182-4F80-8053-98DB5B6FA94B}" srcOrd="16" destOrd="0" presId="urn:microsoft.com/office/officeart/2008/layout/LinedList"/>
    <dgm:cxn modelId="{B601A466-7E49-457E-93FD-AB6048E511CE}" type="presParOf" srcId="{BAB728B6-F674-4A35-B91A-9140E60690CA}" destId="{B4A22AB0-CF11-43FB-9DB8-F62B592D2B53}" srcOrd="17" destOrd="0" presId="urn:microsoft.com/office/officeart/2008/layout/LinedList"/>
    <dgm:cxn modelId="{8B25BC8C-7B1F-4F1C-9D2E-EFD7D3ACDCEE}" type="presParOf" srcId="{B4A22AB0-CF11-43FB-9DB8-F62B592D2B53}" destId="{C0D711D1-3D26-4BA2-8C85-15CFAE0A88CC}" srcOrd="0" destOrd="0" presId="urn:microsoft.com/office/officeart/2008/layout/LinedList"/>
    <dgm:cxn modelId="{F04E5F25-342C-484F-9D2E-3749536D6C79}" type="presParOf" srcId="{B4A22AB0-CF11-43FB-9DB8-F62B592D2B53}" destId="{C6FA4F08-4E3E-4C86-8DDC-404FDA9A59C7}" srcOrd="1" destOrd="0" presId="urn:microsoft.com/office/officeart/2008/layout/LinedList"/>
    <dgm:cxn modelId="{97433583-64DE-4641-9E75-EE206318623D}" type="presParOf" srcId="{BAB728B6-F674-4A35-B91A-9140E60690CA}" destId="{07EC2ADE-FAF2-4564-86AE-A375A8EE7514}" srcOrd="18" destOrd="0" presId="urn:microsoft.com/office/officeart/2008/layout/LinedList"/>
    <dgm:cxn modelId="{F5819DCA-F0F1-4E34-BB45-7872E57CCEBF}" type="presParOf" srcId="{BAB728B6-F674-4A35-B91A-9140E60690CA}" destId="{4D9A6090-B09A-42FF-A0F2-BB24BBCD942F}" srcOrd="19" destOrd="0" presId="urn:microsoft.com/office/officeart/2008/layout/LinedList"/>
    <dgm:cxn modelId="{8624D1A0-E431-4063-91BC-84645939704E}" type="presParOf" srcId="{4D9A6090-B09A-42FF-A0F2-BB24BBCD942F}" destId="{D0C83A17-A5A9-499C-9145-8F52C1DF8FC4}" srcOrd="0" destOrd="0" presId="urn:microsoft.com/office/officeart/2008/layout/LinedList"/>
    <dgm:cxn modelId="{F0A72186-58A0-4EC1-A03A-36BC2D8B0466}" type="presParOf" srcId="{4D9A6090-B09A-42FF-A0F2-BB24BBCD942F}" destId="{766A512B-7F8E-45C5-BCAA-00E8A1617965}" srcOrd="1" destOrd="0" presId="urn:microsoft.com/office/officeart/2008/layout/LinedList"/>
    <dgm:cxn modelId="{CE69FB93-C021-474A-B138-41A39F27B865}" type="presParOf" srcId="{BAB728B6-F674-4A35-B91A-9140E60690CA}" destId="{E9633575-BCAF-4437-8C1E-56A4CE01B35F}" srcOrd="20" destOrd="0" presId="urn:microsoft.com/office/officeart/2008/layout/LinedList"/>
    <dgm:cxn modelId="{3601C8BA-98A1-4466-83EE-04C2F697A94E}" type="presParOf" srcId="{BAB728B6-F674-4A35-B91A-9140E60690CA}" destId="{B75132CA-E494-467C-8EAD-B46B8BF7FDF5}" srcOrd="21" destOrd="0" presId="urn:microsoft.com/office/officeart/2008/layout/LinedList"/>
    <dgm:cxn modelId="{D4AEDF6F-8CC1-4749-B156-DD2B70DA7360}" type="presParOf" srcId="{B75132CA-E494-467C-8EAD-B46B8BF7FDF5}" destId="{805BACEB-968C-49C4-95D4-F6278058E557}" srcOrd="0" destOrd="0" presId="urn:microsoft.com/office/officeart/2008/layout/LinedList"/>
    <dgm:cxn modelId="{1936CF38-A64F-4F02-AC98-400879C2AB1C}" type="presParOf" srcId="{B75132CA-E494-467C-8EAD-B46B8BF7FDF5}" destId="{C467B0ED-2C59-40A7-B5EE-01A9BCD86ACD}" srcOrd="1" destOrd="0" presId="urn:microsoft.com/office/officeart/2008/layout/LinedList"/>
    <dgm:cxn modelId="{14B28076-ADB8-4FE9-935D-CFA64D7C45B8}" type="presParOf" srcId="{BAB728B6-F674-4A35-B91A-9140E60690CA}" destId="{28AC168D-4326-4E0D-96EE-7DDE3C0BFB6F}" srcOrd="22" destOrd="0" presId="urn:microsoft.com/office/officeart/2008/layout/LinedList"/>
    <dgm:cxn modelId="{6578FB51-5B9F-47B9-917A-11A4C250144E}" type="presParOf" srcId="{BAB728B6-F674-4A35-B91A-9140E60690CA}" destId="{BA47A723-93B3-4433-956C-64433AE61DA2}" srcOrd="23" destOrd="0" presId="urn:microsoft.com/office/officeart/2008/layout/LinedList"/>
    <dgm:cxn modelId="{B0F38E7B-6756-4E59-8FD7-9110B9B45C92}" type="presParOf" srcId="{BA47A723-93B3-4433-956C-64433AE61DA2}" destId="{00101A26-4611-4393-BC2A-FAE69A922AF6}" srcOrd="0" destOrd="0" presId="urn:microsoft.com/office/officeart/2008/layout/LinedList"/>
    <dgm:cxn modelId="{1359EB98-9468-4F6A-86FE-C6355956B861}" type="presParOf" srcId="{BA47A723-93B3-4433-956C-64433AE61DA2}" destId="{7594AD64-E824-48FF-965D-3EADE22186E3}" srcOrd="1" destOrd="0" presId="urn:microsoft.com/office/officeart/2008/layout/LinedList"/>
    <dgm:cxn modelId="{35E9AFD5-9D4A-4BB7-9AB1-F228840B912D}" type="presParOf" srcId="{BAB728B6-F674-4A35-B91A-9140E60690CA}" destId="{CADBD8FE-AECC-496D-8342-9829F455B1F9}" srcOrd="24" destOrd="0" presId="urn:microsoft.com/office/officeart/2008/layout/LinedList"/>
    <dgm:cxn modelId="{66D7CF6F-B9DE-4EC0-8E81-33AB06EACC20}" type="presParOf" srcId="{BAB728B6-F674-4A35-B91A-9140E60690CA}" destId="{7AB04021-0B10-408C-AFA2-7CE4B0148ECC}" srcOrd="25" destOrd="0" presId="urn:microsoft.com/office/officeart/2008/layout/LinedList"/>
    <dgm:cxn modelId="{21680D61-6CA7-4916-AC1C-ABC1DB55835A}" type="presParOf" srcId="{7AB04021-0B10-408C-AFA2-7CE4B0148ECC}" destId="{0B10FFF4-3715-4061-80BC-4D609DFB6560}" srcOrd="0" destOrd="0" presId="urn:microsoft.com/office/officeart/2008/layout/LinedList"/>
    <dgm:cxn modelId="{092E723D-F02E-4C46-855A-972254CA126D}" type="presParOf" srcId="{7AB04021-0B10-408C-AFA2-7CE4B0148ECC}" destId="{A13881BF-37C5-45C3-9E3A-0D955272B2F7}" srcOrd="1" destOrd="0" presId="urn:microsoft.com/office/officeart/2008/layout/LinedList"/>
    <dgm:cxn modelId="{1FAFF8B2-F173-402A-A910-B7BC3C7BFA98}" type="presParOf" srcId="{BAB728B6-F674-4A35-B91A-9140E60690CA}" destId="{4EB54206-C6E6-4F29-A3D7-3BF2281CE680}" srcOrd="26" destOrd="0" presId="urn:microsoft.com/office/officeart/2008/layout/LinedList"/>
    <dgm:cxn modelId="{58658B02-25F0-443F-86E0-F2483E9D5E66}" type="presParOf" srcId="{BAB728B6-F674-4A35-B91A-9140E60690CA}" destId="{981982CC-E695-48F2-8BCA-51A432659F85}" srcOrd="27" destOrd="0" presId="urn:microsoft.com/office/officeart/2008/layout/LinedList"/>
    <dgm:cxn modelId="{E93AE85B-983A-45CD-9F0F-351D0E5373E4}" type="presParOf" srcId="{981982CC-E695-48F2-8BCA-51A432659F85}" destId="{F072E86B-0096-4699-9BD1-ABE43CEFC75B}" srcOrd="0" destOrd="0" presId="urn:microsoft.com/office/officeart/2008/layout/LinedList"/>
    <dgm:cxn modelId="{64140376-FC30-449D-ABFE-C54932260E69}" type="presParOf" srcId="{981982CC-E695-48F2-8BCA-51A432659F85}" destId="{4B938479-2765-40E0-9DC5-1C3CE1A75E59}" srcOrd="1" destOrd="0" presId="urn:microsoft.com/office/officeart/2008/layout/LinedList"/>
    <dgm:cxn modelId="{4067CFD7-D5E4-4E30-A780-6377611C9950}" type="presParOf" srcId="{BAB728B6-F674-4A35-B91A-9140E60690CA}" destId="{CB86178A-3BE7-47AD-9586-59F211956F3A}" srcOrd="28" destOrd="0" presId="urn:microsoft.com/office/officeart/2008/layout/LinedList"/>
    <dgm:cxn modelId="{0C41B77E-01FD-4747-9E80-1D2DC00B9994}" type="presParOf" srcId="{BAB728B6-F674-4A35-B91A-9140E60690CA}" destId="{351264BA-A99B-4856-9570-992F1D43F6E7}" srcOrd="29" destOrd="0" presId="urn:microsoft.com/office/officeart/2008/layout/LinedList"/>
    <dgm:cxn modelId="{BCF6FFE4-3C2E-4E3F-B41B-77465C52E6E8}" type="presParOf" srcId="{351264BA-A99B-4856-9570-992F1D43F6E7}" destId="{7544EAA9-CD8B-4956-B516-0356098D2A80}" srcOrd="0" destOrd="0" presId="urn:microsoft.com/office/officeart/2008/layout/LinedList"/>
    <dgm:cxn modelId="{FE1B24F1-F315-46F4-A5A5-0F7A1B5855A9}" type="presParOf" srcId="{351264BA-A99B-4856-9570-992F1D43F6E7}" destId="{4263083B-3447-4E9E-967E-DC5B91E3D41C}" srcOrd="1" destOrd="0" presId="urn:microsoft.com/office/officeart/2008/layout/LinedList"/>
    <dgm:cxn modelId="{0474BDE7-E8AF-4E1E-A692-5DEE2523F6BC}" type="presParOf" srcId="{BAB728B6-F674-4A35-B91A-9140E60690CA}" destId="{F85AD698-BE49-47CA-9B84-CE1C4755E350}" srcOrd="30" destOrd="0" presId="urn:microsoft.com/office/officeart/2008/layout/LinedList"/>
    <dgm:cxn modelId="{712B3473-11A3-45D2-A906-69C2E4ED636C}" type="presParOf" srcId="{BAB728B6-F674-4A35-B91A-9140E60690CA}" destId="{0DC4B77B-CAA1-42FD-BC26-09A40212DA42}" srcOrd="31" destOrd="0" presId="urn:microsoft.com/office/officeart/2008/layout/LinedList"/>
    <dgm:cxn modelId="{098832F7-2FCA-4681-88A9-9096A502CE93}" type="presParOf" srcId="{0DC4B77B-CAA1-42FD-BC26-09A40212DA42}" destId="{95F0205E-4F5C-4F1C-845C-70A22273FA30}" srcOrd="0" destOrd="0" presId="urn:microsoft.com/office/officeart/2008/layout/LinedList"/>
    <dgm:cxn modelId="{F11B8481-9A95-4F99-A6B1-0446052F5194}" type="presParOf" srcId="{0DC4B77B-CAA1-42FD-BC26-09A40212DA42}" destId="{23F4A8EE-813B-4EC4-8085-7F8B564699BE}" srcOrd="1" destOrd="0" presId="urn:microsoft.com/office/officeart/2008/layout/LinedList"/>
    <dgm:cxn modelId="{30C1A3F0-C2A2-4830-91B6-B2A956CA4F36}" type="presParOf" srcId="{BAB728B6-F674-4A35-B91A-9140E60690CA}" destId="{0C358028-947D-4EC8-9653-4FB5FF99968E}" srcOrd="32" destOrd="0" presId="urn:microsoft.com/office/officeart/2008/layout/LinedList"/>
    <dgm:cxn modelId="{50FBBC2D-01C3-46D5-A2A6-AC705ACDA339}" type="presParOf" srcId="{BAB728B6-F674-4A35-B91A-9140E60690CA}" destId="{6E1F22A3-0C97-447D-B7C2-F5E7EE28B322}" srcOrd="33" destOrd="0" presId="urn:microsoft.com/office/officeart/2008/layout/LinedList"/>
    <dgm:cxn modelId="{4A7D2FBC-52FF-494F-902B-AC119DE0924E}" type="presParOf" srcId="{6E1F22A3-0C97-447D-B7C2-F5E7EE28B322}" destId="{956C7D99-54F7-483B-A517-3EBE66F6E920}" srcOrd="0" destOrd="0" presId="urn:microsoft.com/office/officeart/2008/layout/LinedList"/>
    <dgm:cxn modelId="{35E055E3-FEF8-4E27-B8B4-CD074C6EF1AA}" type="presParOf" srcId="{6E1F22A3-0C97-447D-B7C2-F5E7EE28B322}" destId="{18349F62-6F42-43DB-A4B2-B098E9F9ACDD}" srcOrd="1" destOrd="0" presId="urn:microsoft.com/office/officeart/2008/layout/LinedList"/>
    <dgm:cxn modelId="{A37AD1D1-FCF2-4965-A2E0-0D5925BB9D4C}" type="presParOf" srcId="{BAB728B6-F674-4A35-B91A-9140E60690CA}" destId="{21119C98-4C28-4270-8FCF-947866EF886C}" srcOrd="34" destOrd="0" presId="urn:microsoft.com/office/officeart/2008/layout/LinedList"/>
    <dgm:cxn modelId="{EEF172F4-09BD-4FAD-95C2-2920A72F5366}" type="presParOf" srcId="{BAB728B6-F674-4A35-B91A-9140E60690CA}" destId="{AFBC04AA-0FFF-4E46-B54B-55022DFF0E1C}" srcOrd="35" destOrd="0" presId="urn:microsoft.com/office/officeart/2008/layout/LinedList"/>
    <dgm:cxn modelId="{EC96D8C1-93CA-4763-A8C8-5B2EA0471992}" type="presParOf" srcId="{AFBC04AA-0FFF-4E46-B54B-55022DFF0E1C}" destId="{065F3A2F-DBF6-4551-B12D-C58A4A5C3EC1}" srcOrd="0" destOrd="0" presId="urn:microsoft.com/office/officeart/2008/layout/LinedList"/>
    <dgm:cxn modelId="{6ADC39C7-0FD7-4311-9E4A-0432F6BEF7A6}" type="presParOf" srcId="{AFBC04AA-0FFF-4E46-B54B-55022DFF0E1C}" destId="{9467DF06-5252-410E-B574-DBA6686791DB}" srcOrd="1" destOrd="0" presId="urn:microsoft.com/office/officeart/2008/layout/LinedList"/>
    <dgm:cxn modelId="{B27D8946-9908-4598-8F85-E37137FE6EAF}" type="presParOf" srcId="{BAB728B6-F674-4A35-B91A-9140E60690CA}" destId="{1B359936-5BE6-4EAE-AABA-63F5C6647BEF}" srcOrd="36" destOrd="0" presId="urn:microsoft.com/office/officeart/2008/layout/LinedList"/>
    <dgm:cxn modelId="{7A65DEDA-34AA-4380-A7E4-E89ED209EE23}" type="presParOf" srcId="{BAB728B6-F674-4A35-B91A-9140E60690CA}" destId="{DFC7763D-5188-4606-9BC4-9FC034D8D9BD}" srcOrd="37" destOrd="0" presId="urn:microsoft.com/office/officeart/2008/layout/LinedList"/>
    <dgm:cxn modelId="{257188A6-63A7-4800-A9DA-8809A82956AB}" type="presParOf" srcId="{DFC7763D-5188-4606-9BC4-9FC034D8D9BD}" destId="{17C4BAC3-C392-404D-ACB0-445FED0F490B}" srcOrd="0" destOrd="0" presId="urn:microsoft.com/office/officeart/2008/layout/LinedList"/>
    <dgm:cxn modelId="{61D578BB-1BD5-403C-B5FC-7FA508626B1E}" type="presParOf" srcId="{DFC7763D-5188-4606-9BC4-9FC034D8D9BD}" destId="{E504225A-ED1E-4618-9F3E-0CB18F90B7FF}" srcOrd="1" destOrd="0" presId="urn:microsoft.com/office/officeart/2008/layout/LinedList"/>
    <dgm:cxn modelId="{1313257F-A9F5-4FFA-97C4-385A6F918764}" type="presParOf" srcId="{BAB728B6-F674-4A35-B91A-9140E60690CA}" destId="{845ABAE4-967B-472B-9AC2-24FE6DD03EAC}" srcOrd="38" destOrd="0" presId="urn:microsoft.com/office/officeart/2008/layout/LinedList"/>
    <dgm:cxn modelId="{1659C4A2-ACE3-4723-A800-96C4296F0296}" type="presParOf" srcId="{BAB728B6-F674-4A35-B91A-9140E60690CA}" destId="{FD2CBD37-7FBF-489A-B21D-C98D18DDD183}" srcOrd="39" destOrd="0" presId="urn:microsoft.com/office/officeart/2008/layout/LinedList"/>
    <dgm:cxn modelId="{D697A073-7342-4B17-BD38-A80B3D6FCB89}" type="presParOf" srcId="{FD2CBD37-7FBF-489A-B21D-C98D18DDD183}" destId="{6E02F22B-757B-4CC3-B01D-581740E716B3}" srcOrd="0" destOrd="0" presId="urn:microsoft.com/office/officeart/2008/layout/LinedList"/>
    <dgm:cxn modelId="{2A8A30B1-476A-4557-9548-FDBD01FDD9E3}" type="presParOf" srcId="{FD2CBD37-7FBF-489A-B21D-C98D18DDD183}" destId="{47FEFABF-0166-4F40-9D4F-43F5C1DC5B07}" srcOrd="1" destOrd="0" presId="urn:microsoft.com/office/officeart/2008/layout/LinedList"/>
    <dgm:cxn modelId="{EE6D6A25-A468-4025-B52B-9BA2360F3A04}" type="presParOf" srcId="{BAB728B6-F674-4A35-B91A-9140E60690CA}" destId="{4E99F5F4-8A34-486E-B788-4AEE303E04F6}" srcOrd="40" destOrd="0" presId="urn:microsoft.com/office/officeart/2008/layout/LinedList"/>
    <dgm:cxn modelId="{43649697-1DD0-4E79-9746-3015EE379B29}" type="presParOf" srcId="{BAB728B6-F674-4A35-B91A-9140E60690CA}" destId="{9F29E858-53BF-47A5-BF9D-944049E8ADA2}" srcOrd="41" destOrd="0" presId="urn:microsoft.com/office/officeart/2008/layout/LinedList"/>
    <dgm:cxn modelId="{02C2F3D9-AE88-43A2-B79A-07EB20CF7A75}" type="presParOf" srcId="{9F29E858-53BF-47A5-BF9D-944049E8ADA2}" destId="{AD719D0F-6C43-4501-BE96-F1E193D9564B}" srcOrd="0" destOrd="0" presId="urn:microsoft.com/office/officeart/2008/layout/LinedList"/>
    <dgm:cxn modelId="{536CC927-584C-448F-9F2C-D3D5660F79CB}" type="presParOf" srcId="{9F29E858-53BF-47A5-BF9D-944049E8ADA2}" destId="{F7BAD794-41D5-4C14-B3E0-677CECAF6B58}" srcOrd="1" destOrd="0" presId="urn:microsoft.com/office/officeart/2008/layout/LinedList"/>
    <dgm:cxn modelId="{0EA8D62A-227C-4888-AFDA-A2ABC434AE8D}" type="presParOf" srcId="{BAB728B6-F674-4A35-B91A-9140E60690CA}" destId="{6AA4730E-C0F2-4654-85F8-52E733D9F07D}" srcOrd="42" destOrd="0" presId="urn:microsoft.com/office/officeart/2008/layout/LinedList"/>
    <dgm:cxn modelId="{E39EF9A0-D9B0-4F15-8D33-DAE092F49A8D}" type="presParOf" srcId="{BAB728B6-F674-4A35-B91A-9140E60690CA}" destId="{7E3FDD34-1994-4DBB-92D9-8C9E776A1E4D}" srcOrd="43" destOrd="0" presId="urn:microsoft.com/office/officeart/2008/layout/LinedList"/>
    <dgm:cxn modelId="{B05E1DA0-143B-4294-BBA9-0922301ACE41}" type="presParOf" srcId="{7E3FDD34-1994-4DBB-92D9-8C9E776A1E4D}" destId="{E99D78A0-8125-4D45-B6C4-F577D1B751F9}" srcOrd="0" destOrd="0" presId="urn:microsoft.com/office/officeart/2008/layout/LinedList"/>
    <dgm:cxn modelId="{E84AB0BD-E389-43FE-97A2-022DF38BF998}" type="presParOf" srcId="{7E3FDD34-1994-4DBB-92D9-8C9E776A1E4D}" destId="{00786D30-B6B2-4E25-9A0A-7E0EBEAB5C0C}" srcOrd="1" destOrd="0" presId="urn:microsoft.com/office/officeart/2008/layout/LinedList"/>
    <dgm:cxn modelId="{BD5550B0-E4BC-422E-A616-266D5576D44E}" type="presParOf" srcId="{BAB728B6-F674-4A35-B91A-9140E60690CA}" destId="{6A79849B-8572-46DF-BCD9-71E909106D86}" srcOrd="44" destOrd="0" presId="urn:microsoft.com/office/officeart/2008/layout/LinedList"/>
    <dgm:cxn modelId="{FD9F7058-07B3-45C1-9141-5E7E2262846B}" type="presParOf" srcId="{BAB728B6-F674-4A35-B91A-9140E60690CA}" destId="{9458C505-42EF-4BC4-A0B8-235FBF0EEA16}" srcOrd="45" destOrd="0" presId="urn:microsoft.com/office/officeart/2008/layout/LinedList"/>
    <dgm:cxn modelId="{B410D7E5-9690-46BD-B0B4-49C614D5ACFA}" type="presParOf" srcId="{9458C505-42EF-4BC4-A0B8-235FBF0EEA16}" destId="{19746AEF-440A-43C4-AB89-9334D4AD1C19}" srcOrd="0" destOrd="0" presId="urn:microsoft.com/office/officeart/2008/layout/LinedList"/>
    <dgm:cxn modelId="{17B973FB-7476-403B-BC6E-731912C4BC5B}" type="presParOf" srcId="{9458C505-42EF-4BC4-A0B8-235FBF0EEA16}" destId="{D31F3696-80B0-4631-A7F5-07CD4CDE83C8}" srcOrd="1" destOrd="0" presId="urn:microsoft.com/office/officeart/2008/layout/LinedList"/>
    <dgm:cxn modelId="{701D921F-4369-489F-8A0D-3C36014EA1A9}" type="presParOf" srcId="{BAB728B6-F674-4A35-B91A-9140E60690CA}" destId="{9AC15211-FD25-4CA0-A25A-4E8D537F3C6B}" srcOrd="46" destOrd="0" presId="urn:microsoft.com/office/officeart/2008/layout/LinedList"/>
    <dgm:cxn modelId="{1A14A4A1-719D-458D-8916-4967C3556153}" type="presParOf" srcId="{BAB728B6-F674-4A35-B91A-9140E60690CA}" destId="{CE235229-A02A-481F-AC14-F9326884DC10}" srcOrd="47" destOrd="0" presId="urn:microsoft.com/office/officeart/2008/layout/LinedList"/>
    <dgm:cxn modelId="{BC497C12-7670-4748-98AA-5A25F5795054}" type="presParOf" srcId="{CE235229-A02A-481F-AC14-F9326884DC10}" destId="{A73B7DC4-EB75-4AB8-9166-7EC0FA10D39C}" srcOrd="0" destOrd="0" presId="urn:microsoft.com/office/officeart/2008/layout/LinedList"/>
    <dgm:cxn modelId="{234DE2FF-20AA-480E-B201-01BB20AE0E8F}" type="presParOf" srcId="{CE235229-A02A-481F-AC14-F9326884DC10}" destId="{832C0EEE-1EA6-4DAD-B5BC-CDF4D66C9F06}" srcOrd="1" destOrd="0" presId="urn:microsoft.com/office/officeart/2008/layout/LinedList"/>
    <dgm:cxn modelId="{C943B218-1554-41A4-83B4-632D8FED731F}" type="presParOf" srcId="{BAB728B6-F674-4A35-B91A-9140E60690CA}" destId="{B347229C-936F-4AB9-A3EF-6C624A6F68EB}" srcOrd="48" destOrd="0" presId="urn:microsoft.com/office/officeart/2008/layout/LinedList"/>
    <dgm:cxn modelId="{A6261E9F-4941-4970-BDC4-0664D4892FDB}" type="presParOf" srcId="{BAB728B6-F674-4A35-B91A-9140E60690CA}" destId="{22C182CD-4073-486D-9DD4-17DB478D707B}" srcOrd="49" destOrd="0" presId="urn:microsoft.com/office/officeart/2008/layout/LinedList"/>
    <dgm:cxn modelId="{5C70476F-A9D7-4870-8045-3A1EA91A35B0}" type="presParOf" srcId="{22C182CD-4073-486D-9DD4-17DB478D707B}" destId="{EC7D5CDC-4335-4E24-A51D-2DC7F9D28349}" srcOrd="0" destOrd="0" presId="urn:microsoft.com/office/officeart/2008/layout/LinedList"/>
    <dgm:cxn modelId="{ED3E656B-713A-4D20-9C30-461DE1A400B6}" type="presParOf" srcId="{22C182CD-4073-486D-9DD4-17DB478D707B}" destId="{6FAF910A-6BF2-4989-B104-863DF011A572}" srcOrd="1" destOrd="0" presId="urn:microsoft.com/office/officeart/2008/layout/LinedList"/>
    <dgm:cxn modelId="{B2207FC7-100B-49C4-A0EC-9B949C1EC6B5}" type="presParOf" srcId="{BAB728B6-F674-4A35-B91A-9140E60690CA}" destId="{A0576830-DC84-4078-8096-3132EDB9F227}" srcOrd="50" destOrd="0" presId="urn:microsoft.com/office/officeart/2008/layout/LinedList"/>
    <dgm:cxn modelId="{E0B11101-078B-4104-82C0-D64B9CD7BD09}" type="presParOf" srcId="{BAB728B6-F674-4A35-B91A-9140E60690CA}" destId="{7D0374CB-AEC3-4BB6-879C-5598731BE140}" srcOrd="51" destOrd="0" presId="urn:microsoft.com/office/officeart/2008/layout/LinedList"/>
    <dgm:cxn modelId="{6EAAA85D-2A2B-4C4D-A761-1F115F4A78D0}" type="presParOf" srcId="{7D0374CB-AEC3-4BB6-879C-5598731BE140}" destId="{A1595CB7-AC7C-455E-9F37-98E4F2D1F410}" srcOrd="0" destOrd="0" presId="urn:microsoft.com/office/officeart/2008/layout/LinedList"/>
    <dgm:cxn modelId="{A8A12702-286A-4791-A830-189D3A0C8B1D}" type="presParOf" srcId="{7D0374CB-AEC3-4BB6-879C-5598731BE140}" destId="{C2C67873-36E6-43CD-B401-2C79958A5129}" srcOrd="1" destOrd="0" presId="urn:microsoft.com/office/officeart/2008/layout/LinedList"/>
    <dgm:cxn modelId="{76D51AAE-F3CB-438B-9799-A7196421227C}" type="presParOf" srcId="{BAB728B6-F674-4A35-B91A-9140E60690CA}" destId="{48170696-25F4-41DB-A2A7-3BCAC7868304}" srcOrd="52" destOrd="0" presId="urn:microsoft.com/office/officeart/2008/layout/LinedList"/>
    <dgm:cxn modelId="{528F0066-E23C-4F29-BC1F-1AB373B12458}" type="presParOf" srcId="{BAB728B6-F674-4A35-B91A-9140E60690CA}" destId="{01F31A66-CE89-4B23-A0B3-A0348CA0E0A2}" srcOrd="53" destOrd="0" presId="urn:microsoft.com/office/officeart/2008/layout/LinedList"/>
    <dgm:cxn modelId="{3E6A4485-9EBE-467E-BD90-192E0C1102E5}" type="presParOf" srcId="{01F31A66-CE89-4B23-A0B3-A0348CA0E0A2}" destId="{CD8C32AF-69D1-470A-B9FB-04DB9B2E701D}" srcOrd="0" destOrd="0" presId="urn:microsoft.com/office/officeart/2008/layout/LinedList"/>
    <dgm:cxn modelId="{780E0DFA-6ED1-4EFE-938F-9DF75E23EFE3}" type="presParOf" srcId="{01F31A66-CE89-4B23-A0B3-A0348CA0E0A2}" destId="{075B5C48-6A0B-4A35-93C5-E6D450196103}" srcOrd="1" destOrd="0" presId="urn:microsoft.com/office/officeart/2008/layout/LinedList"/>
    <dgm:cxn modelId="{9EBBD6F6-7E64-447D-A861-5E4EE70C075D}" type="presParOf" srcId="{BAB728B6-F674-4A35-B91A-9140E60690CA}" destId="{F65BA9DB-AF3D-4131-8C22-34298D1589F0}" srcOrd="54" destOrd="0" presId="urn:microsoft.com/office/officeart/2008/layout/LinedList"/>
    <dgm:cxn modelId="{F3A6E562-E6B4-437B-BA71-C11C28C617FC}" type="presParOf" srcId="{BAB728B6-F674-4A35-B91A-9140E60690CA}" destId="{3CDA6B64-6E45-4697-8DEB-DAAD1A2E7C22}" srcOrd="55" destOrd="0" presId="urn:microsoft.com/office/officeart/2008/layout/LinedList"/>
    <dgm:cxn modelId="{68FCBFCC-A358-4118-9E5F-76D8A1C99135}" type="presParOf" srcId="{3CDA6B64-6E45-4697-8DEB-DAAD1A2E7C22}" destId="{8A4A64D2-E7D9-48CC-8C4F-0C7434723629}" srcOrd="0" destOrd="0" presId="urn:microsoft.com/office/officeart/2008/layout/LinedList"/>
    <dgm:cxn modelId="{64E16D34-776C-45D3-AC2E-25B7D1E8BF95}" type="presParOf" srcId="{3CDA6B64-6E45-4697-8DEB-DAAD1A2E7C22}" destId="{2C807B69-9A1A-4C5A-B035-0852255F9A36}" srcOrd="1" destOrd="0" presId="urn:microsoft.com/office/officeart/2008/layout/LinedList"/>
    <dgm:cxn modelId="{7CDD288B-8957-41E8-BFBE-C814504B007A}" type="presParOf" srcId="{BAB728B6-F674-4A35-B91A-9140E60690CA}" destId="{DA6A7C46-12F2-4AA3-ADFF-6C589EA1EE31}" srcOrd="56" destOrd="0" presId="urn:microsoft.com/office/officeart/2008/layout/LinedList"/>
    <dgm:cxn modelId="{9C0305B3-59F4-4B09-9177-637039533340}" type="presParOf" srcId="{BAB728B6-F674-4A35-B91A-9140E60690CA}" destId="{22180D07-F51A-48CC-8BD4-EDE5E4DA5C5D}" srcOrd="57" destOrd="0" presId="urn:microsoft.com/office/officeart/2008/layout/LinedList"/>
    <dgm:cxn modelId="{06D789DF-23CA-4DD2-A70C-CF1BBCE1600C}" type="presParOf" srcId="{22180D07-F51A-48CC-8BD4-EDE5E4DA5C5D}" destId="{4A67AAF8-F84F-4E33-8A92-0C6A6875C30A}" srcOrd="0" destOrd="0" presId="urn:microsoft.com/office/officeart/2008/layout/LinedList"/>
    <dgm:cxn modelId="{DD8C6965-378D-4D00-935D-462429F08398}" type="presParOf" srcId="{22180D07-F51A-48CC-8BD4-EDE5E4DA5C5D}" destId="{353CB8C4-63BE-4984-9E35-955AD130DEA8}" srcOrd="1" destOrd="0" presId="urn:microsoft.com/office/officeart/2008/layout/LinedList"/>
    <dgm:cxn modelId="{BF5BE739-1AB4-44AA-AF35-457E280AF52B}" type="presParOf" srcId="{BAB728B6-F674-4A35-B91A-9140E60690CA}" destId="{966D0D18-C5F5-46DD-94A7-542C06B09199}" srcOrd="58" destOrd="0" presId="urn:microsoft.com/office/officeart/2008/layout/LinedList"/>
    <dgm:cxn modelId="{C4579C8E-57F4-4897-901D-18F003EBC889}" type="presParOf" srcId="{BAB728B6-F674-4A35-B91A-9140E60690CA}" destId="{F7E99074-37FE-481D-82E4-A63D06BD1AB7}" srcOrd="59" destOrd="0" presId="urn:microsoft.com/office/officeart/2008/layout/LinedList"/>
    <dgm:cxn modelId="{903D1C78-F846-44E2-99F7-9A2842D4D8BB}" type="presParOf" srcId="{F7E99074-37FE-481D-82E4-A63D06BD1AB7}" destId="{15A55D68-37E6-4A24-9725-22F6944F6672}" srcOrd="0" destOrd="0" presId="urn:microsoft.com/office/officeart/2008/layout/LinedList"/>
    <dgm:cxn modelId="{8B573259-5D46-4874-A90B-691BFEB81FD8}" type="presParOf" srcId="{F7E99074-37FE-481D-82E4-A63D06BD1AB7}" destId="{64AE3E18-F7B9-429C-B770-627192C2544B}" srcOrd="1" destOrd="0" presId="urn:microsoft.com/office/officeart/2008/layout/LinedList"/>
    <dgm:cxn modelId="{6980A1D6-B4FC-483D-91A5-B52BA1915D7D}" type="presParOf" srcId="{BAB728B6-F674-4A35-B91A-9140E60690CA}" destId="{5E548F59-AF33-4D65-9739-6C62CD1BCADE}" srcOrd="60" destOrd="0" presId="urn:microsoft.com/office/officeart/2008/layout/LinedList"/>
    <dgm:cxn modelId="{6BA81195-C081-4406-9576-633542568340}" type="presParOf" srcId="{BAB728B6-F674-4A35-B91A-9140E60690CA}" destId="{158DFB56-FDE0-4151-8F7B-15832132A645}" srcOrd="61" destOrd="0" presId="urn:microsoft.com/office/officeart/2008/layout/LinedList"/>
    <dgm:cxn modelId="{9CBA4839-48EC-4696-9409-5717C396DC26}" type="presParOf" srcId="{158DFB56-FDE0-4151-8F7B-15832132A645}" destId="{4C4E1A9B-7C0B-48C4-A14F-143DA251D340}" srcOrd="0" destOrd="0" presId="urn:microsoft.com/office/officeart/2008/layout/LinedList"/>
    <dgm:cxn modelId="{FB9BD2F0-AE1B-4FF7-8CFD-C6948AC85A6B}" type="presParOf" srcId="{158DFB56-FDE0-4151-8F7B-15832132A645}" destId="{AC23A1B1-A96B-4C24-A7B2-35BEA765D5AB}" srcOrd="1" destOrd="0" presId="urn:microsoft.com/office/officeart/2008/layout/LinedList"/>
    <dgm:cxn modelId="{4E69DB02-23A4-4FEE-9D7C-0C3E2CB77D1D}" type="presParOf" srcId="{BAB728B6-F674-4A35-B91A-9140E60690CA}" destId="{57688687-A546-4273-87DB-3D58C9ED29BA}" srcOrd="62" destOrd="0" presId="urn:microsoft.com/office/officeart/2008/layout/LinedList"/>
    <dgm:cxn modelId="{5D655341-4994-4543-BCA6-ABCB06AE08E4}" type="presParOf" srcId="{BAB728B6-F674-4A35-B91A-9140E60690CA}" destId="{5879D0B1-A6B7-4F6C-837C-E09E9FED1165}" srcOrd="63" destOrd="0" presId="urn:microsoft.com/office/officeart/2008/layout/LinedList"/>
    <dgm:cxn modelId="{BF5D171B-EAA8-4F7C-89A8-84CA05D9F29B}" type="presParOf" srcId="{5879D0B1-A6B7-4F6C-837C-E09E9FED1165}" destId="{C6DC4EBC-B1BB-4D4E-A798-F2C5164B0FC8}" srcOrd="0" destOrd="0" presId="urn:microsoft.com/office/officeart/2008/layout/LinedList"/>
    <dgm:cxn modelId="{26838ABC-30C7-41AB-977A-0C681D953BA4}" type="presParOf" srcId="{5879D0B1-A6B7-4F6C-837C-E09E9FED1165}" destId="{2A9757DC-9B67-4B76-9D03-EE5C3A9C8C86}" srcOrd="1" destOrd="0" presId="urn:microsoft.com/office/officeart/2008/layout/LinedList"/>
    <dgm:cxn modelId="{70AC1FFA-0931-4733-B022-71BEA3725FC8}" type="presParOf" srcId="{BAB728B6-F674-4A35-B91A-9140E60690CA}" destId="{9778AB55-E6A0-4BBF-8CF8-4290D913749A}" srcOrd="64" destOrd="0" presId="urn:microsoft.com/office/officeart/2008/layout/LinedList"/>
    <dgm:cxn modelId="{CE54DBA4-B555-4D05-B596-1A58275594D2}" type="presParOf" srcId="{BAB728B6-F674-4A35-B91A-9140E60690CA}" destId="{0747AA8B-73E7-4798-9C1C-15B8986B34D9}" srcOrd="65" destOrd="0" presId="urn:microsoft.com/office/officeart/2008/layout/LinedList"/>
    <dgm:cxn modelId="{3E9076A5-0729-46EC-BC6D-BE40CB3192EE}" type="presParOf" srcId="{0747AA8B-73E7-4798-9C1C-15B8986B34D9}" destId="{2AF75E23-49FB-4D55-868C-9C0B7E9FC15F}" srcOrd="0" destOrd="0" presId="urn:microsoft.com/office/officeart/2008/layout/LinedList"/>
    <dgm:cxn modelId="{36AD3693-09DB-48BD-AD1D-C1EEDFFBC014}" type="presParOf" srcId="{0747AA8B-73E7-4798-9C1C-15B8986B34D9}" destId="{413EB9F3-A3A2-474E-A6BD-851A062FC5C6}" srcOrd="1" destOrd="0" presId="urn:microsoft.com/office/officeart/2008/layout/LinedList"/>
    <dgm:cxn modelId="{30A6C783-E1E1-471D-A211-6921D138D8A4}" type="presParOf" srcId="{BAB728B6-F674-4A35-B91A-9140E60690CA}" destId="{51BF12E7-3FEF-4FA8-8A75-6A53E43A29FC}" srcOrd="66" destOrd="0" presId="urn:microsoft.com/office/officeart/2008/layout/LinedList"/>
    <dgm:cxn modelId="{F7CEDFE9-CD57-48BB-B47D-307878168D16}" type="presParOf" srcId="{BAB728B6-F674-4A35-B91A-9140E60690CA}" destId="{10592002-0C4E-460A-8777-B4C872533FC7}" srcOrd="67" destOrd="0" presId="urn:microsoft.com/office/officeart/2008/layout/LinedList"/>
    <dgm:cxn modelId="{0D646D88-7E1B-438E-ACE6-1AF3B3C80BE3}" type="presParOf" srcId="{10592002-0C4E-460A-8777-B4C872533FC7}" destId="{A5E3BC05-A443-466E-8085-557E2C42D38E}" srcOrd="0" destOrd="0" presId="urn:microsoft.com/office/officeart/2008/layout/LinedList"/>
    <dgm:cxn modelId="{AB8DB1AC-E5BC-495C-8A86-56E5DCC5ACCC}" type="presParOf" srcId="{10592002-0C4E-460A-8777-B4C872533FC7}" destId="{97EE7E3E-85B7-4A52-A2E1-9ACE43C8A835}" srcOrd="1" destOrd="0" presId="urn:microsoft.com/office/officeart/2008/layout/LinedList"/>
    <dgm:cxn modelId="{46B6B099-EE93-40EA-8BA7-1E0AB6889BCA}" type="presParOf" srcId="{BAB728B6-F674-4A35-B91A-9140E60690CA}" destId="{562AD454-91C3-4324-B143-259460AC2DD5}" srcOrd="68" destOrd="0" presId="urn:microsoft.com/office/officeart/2008/layout/LinedList"/>
    <dgm:cxn modelId="{675A7A33-2FC2-490F-A75D-4AE042823AB5}" type="presParOf" srcId="{BAB728B6-F674-4A35-B91A-9140E60690CA}" destId="{E23D0208-A38A-4183-BAD2-A7141732DF0F}" srcOrd="69" destOrd="0" presId="urn:microsoft.com/office/officeart/2008/layout/LinedList"/>
    <dgm:cxn modelId="{FA23868B-AB25-4FAE-80EA-74AD0255F960}" type="presParOf" srcId="{E23D0208-A38A-4183-BAD2-A7141732DF0F}" destId="{13AA28FC-9BAC-4FF4-8BAA-6984579B7390}" srcOrd="0" destOrd="0" presId="urn:microsoft.com/office/officeart/2008/layout/LinedList"/>
    <dgm:cxn modelId="{4AFC0AB1-16FC-413F-A47E-8A30978ED6AE}" type="presParOf" srcId="{E23D0208-A38A-4183-BAD2-A7141732DF0F}" destId="{643C014C-9D6E-4B17-A7A7-6ED941DDC68C}" srcOrd="1" destOrd="0" presId="urn:microsoft.com/office/officeart/2008/layout/LinedList"/>
    <dgm:cxn modelId="{A90102C1-9590-44A0-97BB-28B136A9F5E0}" type="presParOf" srcId="{BAB728B6-F674-4A35-B91A-9140E60690CA}" destId="{810A8BAC-3E27-4380-AE18-CBA437310D99}" srcOrd="70" destOrd="0" presId="urn:microsoft.com/office/officeart/2008/layout/LinedList"/>
    <dgm:cxn modelId="{BCAE2047-714B-4634-8DC1-04ED5AD3AFB5}" type="presParOf" srcId="{BAB728B6-F674-4A35-B91A-9140E60690CA}" destId="{A6538B68-47E9-4E2A-B3FE-244EE58B3F30}" srcOrd="71" destOrd="0" presId="urn:microsoft.com/office/officeart/2008/layout/LinedList"/>
    <dgm:cxn modelId="{D4A9A6DC-7312-4218-B07D-50F4D06FEFA3}" type="presParOf" srcId="{A6538B68-47E9-4E2A-B3FE-244EE58B3F30}" destId="{32C4230E-46E7-4E70-ABF8-5FD8AB6BB12C}" srcOrd="0" destOrd="0" presId="urn:microsoft.com/office/officeart/2008/layout/LinedList"/>
    <dgm:cxn modelId="{B38AB99A-7258-4D06-B443-D959D1D4F35B}" type="presParOf" srcId="{A6538B68-47E9-4E2A-B3FE-244EE58B3F30}" destId="{4CDF6A6C-BCD5-4F10-9FB8-B3F5C1C8854A}" srcOrd="1" destOrd="0" presId="urn:microsoft.com/office/officeart/2008/layout/LinedList"/>
    <dgm:cxn modelId="{A6510665-0BB3-4C03-AB3D-9F515FC7594B}" type="presParOf" srcId="{BAB728B6-F674-4A35-B91A-9140E60690CA}" destId="{D3BDF842-A046-4DDF-8174-333488687E19}" srcOrd="72" destOrd="0" presId="urn:microsoft.com/office/officeart/2008/layout/LinedList"/>
    <dgm:cxn modelId="{1806B132-EBEF-47D0-8A02-14DA562D1E69}" type="presParOf" srcId="{BAB728B6-F674-4A35-B91A-9140E60690CA}" destId="{E803EE8C-F38D-4AC6-82FF-7C8192EBD042}" srcOrd="73" destOrd="0" presId="urn:microsoft.com/office/officeart/2008/layout/LinedList"/>
    <dgm:cxn modelId="{EB405C24-CEE9-4DC3-8164-6174D3FE923F}" type="presParOf" srcId="{E803EE8C-F38D-4AC6-82FF-7C8192EBD042}" destId="{F32F2CF9-425A-4B8D-A91E-DF99E8A04750}" srcOrd="0" destOrd="0" presId="urn:microsoft.com/office/officeart/2008/layout/LinedList"/>
    <dgm:cxn modelId="{3696F3E4-DB5A-4683-9A02-DDA174B9C492}" type="presParOf" srcId="{E803EE8C-F38D-4AC6-82FF-7C8192EBD042}" destId="{247678E9-A2F9-4DD9-B92B-CC4F8F507C36}" srcOrd="1" destOrd="0" presId="urn:microsoft.com/office/officeart/2008/layout/LinedList"/>
    <dgm:cxn modelId="{050BE171-7703-41F8-8579-5E2ADDBC0269}" type="presParOf" srcId="{BAB728B6-F674-4A35-B91A-9140E60690CA}" destId="{04B22431-CD63-4FAD-ACF2-1B774D1D84C4}" srcOrd="74" destOrd="0" presId="urn:microsoft.com/office/officeart/2008/layout/LinedList"/>
    <dgm:cxn modelId="{2E455470-F76B-43BD-BD9D-873401689FC7}" type="presParOf" srcId="{BAB728B6-F674-4A35-B91A-9140E60690CA}" destId="{6D880393-AC0D-4880-8034-747AD880DD83}" srcOrd="75" destOrd="0" presId="urn:microsoft.com/office/officeart/2008/layout/LinedList"/>
    <dgm:cxn modelId="{40B537E9-80CC-483C-9028-C3A10E79137D}" type="presParOf" srcId="{6D880393-AC0D-4880-8034-747AD880DD83}" destId="{A8597AF6-A5B6-46C1-9360-189177BE2874}" srcOrd="0" destOrd="0" presId="urn:microsoft.com/office/officeart/2008/layout/LinedList"/>
    <dgm:cxn modelId="{FC1C4446-6CCB-40AF-814A-C7C4598D7E8E}" type="presParOf" srcId="{6D880393-AC0D-4880-8034-747AD880DD83}" destId="{DF75F7F3-89BA-4C72-BBA2-99C008C1441B}" srcOrd="1" destOrd="0" presId="urn:microsoft.com/office/officeart/2008/layout/LinedList"/>
    <dgm:cxn modelId="{C17B00A8-45C1-4E40-820F-A429ACEB5A0E}" type="presParOf" srcId="{BAB728B6-F674-4A35-B91A-9140E60690CA}" destId="{0E8B7303-66E1-45AB-B42B-E3C888B32EE7}" srcOrd="76" destOrd="0" presId="urn:microsoft.com/office/officeart/2008/layout/LinedList"/>
    <dgm:cxn modelId="{288DE2C9-1E46-4674-998D-DCD437593074}" type="presParOf" srcId="{BAB728B6-F674-4A35-B91A-9140E60690CA}" destId="{5596B009-4DE9-46BE-A197-D1897F65158C}" srcOrd="77" destOrd="0" presId="urn:microsoft.com/office/officeart/2008/layout/LinedList"/>
    <dgm:cxn modelId="{FE6A19BB-4D04-49F0-8EEE-79F926CEE259}" type="presParOf" srcId="{5596B009-4DE9-46BE-A197-D1897F65158C}" destId="{D2C40A41-F85B-439D-B5A4-B914B9FCE209}" srcOrd="0" destOrd="0" presId="urn:microsoft.com/office/officeart/2008/layout/LinedList"/>
    <dgm:cxn modelId="{4312B0DC-3916-4FA1-9802-02D00306E424}" type="presParOf" srcId="{5596B009-4DE9-46BE-A197-D1897F65158C}" destId="{315BA005-C987-45C8-B946-D248B558EBE8}" srcOrd="1" destOrd="0" presId="urn:microsoft.com/office/officeart/2008/layout/LinedList"/>
    <dgm:cxn modelId="{A022D2FE-8B42-4B18-B34F-046B50A4996C}" type="presParOf" srcId="{BAB728B6-F674-4A35-B91A-9140E60690CA}" destId="{77214F64-A6DC-4497-981E-1DF830CD0B12}" srcOrd="78" destOrd="0" presId="urn:microsoft.com/office/officeart/2008/layout/LinedList"/>
    <dgm:cxn modelId="{0922F14A-D39E-47AC-8DEF-8DAFBCD48633}" type="presParOf" srcId="{BAB728B6-F674-4A35-B91A-9140E60690CA}" destId="{C3598CB8-B642-4D6E-86F4-DD24610FEAE8}" srcOrd="79" destOrd="0" presId="urn:microsoft.com/office/officeart/2008/layout/LinedList"/>
    <dgm:cxn modelId="{279AB850-8652-4820-9DFF-088497C1230C}" type="presParOf" srcId="{C3598CB8-B642-4D6E-86F4-DD24610FEAE8}" destId="{9100DCB7-A19A-4325-82B3-E12FC5A15756}" srcOrd="0" destOrd="0" presId="urn:microsoft.com/office/officeart/2008/layout/LinedList"/>
    <dgm:cxn modelId="{72F327A4-2FC4-46D3-BDD4-FBBCA530CF3A}" type="presParOf" srcId="{C3598CB8-B642-4D6E-86F4-DD24610FEAE8}" destId="{282C5E14-41E1-4E77-9B80-FBA7728241A3}" srcOrd="1" destOrd="0" presId="urn:microsoft.com/office/officeart/2008/layout/LinedList"/>
    <dgm:cxn modelId="{6DCF216A-9E67-4940-BB03-C14B6C9C5085}" type="presParOf" srcId="{BAB728B6-F674-4A35-B91A-9140E60690CA}" destId="{31E627F7-3673-4BDF-9FFF-65931932C922}" srcOrd="80" destOrd="0" presId="urn:microsoft.com/office/officeart/2008/layout/LinedList"/>
    <dgm:cxn modelId="{083028D0-FD48-4548-925B-DC5113EE29DE}" type="presParOf" srcId="{BAB728B6-F674-4A35-B91A-9140E60690CA}" destId="{C5BC6C6C-1C8E-4ED8-A14D-32922EF7EAA7}" srcOrd="81" destOrd="0" presId="urn:microsoft.com/office/officeart/2008/layout/LinedList"/>
    <dgm:cxn modelId="{96C4D7F2-942B-4497-9E27-A6DB9FCA980F}" type="presParOf" srcId="{C5BC6C6C-1C8E-4ED8-A14D-32922EF7EAA7}" destId="{73283B05-2848-4684-ADC0-B121558041A8}" srcOrd="0" destOrd="0" presId="urn:microsoft.com/office/officeart/2008/layout/LinedList"/>
    <dgm:cxn modelId="{5FFBC5CF-B4EE-4B48-8A0F-4E498DF613B1}" type="presParOf" srcId="{C5BC6C6C-1C8E-4ED8-A14D-32922EF7EAA7}" destId="{8600DD90-BE53-4A1B-A596-C8DA2E424995}" srcOrd="1" destOrd="0" presId="urn:microsoft.com/office/officeart/2008/layout/LinedLis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23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23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</a:t>
          </a:r>
          <a:r>
            <a:rPr lang="hr-HR" sz="1200" b="1" kern="1200"/>
            <a:t>URED NAČELNIKA</a:t>
          </a:r>
          <a:endParaRPr lang="hr-HR" sz="1200" b="1" kern="1200">
            <a:latin typeface="+mn-lt"/>
          </a:endParaRPr>
        </a:p>
      </dsp:txBody>
      <dsp:txXfrm>
        <a:off x="0" y="1232"/>
        <a:ext cx="5791200" cy="218923"/>
      </dsp:txXfrm>
    </dsp:sp>
    <dsp:sp modelId="{83089EBB-F8A3-4C27-B77D-33657A35CEF3}">
      <dsp:nvSpPr>
        <dsp:cNvPr id="0" name=""/>
        <dsp:cNvSpPr/>
      </dsp:nvSpPr>
      <dsp:spPr>
        <a:xfrm>
          <a:off x="0" y="22015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22015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  <a:endParaRPr lang="hr-HR" sz="1200" b="1" kern="1200">
            <a:latin typeface="+mn-lt"/>
          </a:endParaRPr>
        </a:p>
      </dsp:txBody>
      <dsp:txXfrm>
        <a:off x="0" y="220156"/>
        <a:ext cx="5791200" cy="218923"/>
      </dsp:txXfrm>
    </dsp:sp>
    <dsp:sp modelId="{94D5ED30-FBC9-42FD-8CBE-701807EFA544}">
      <dsp:nvSpPr>
        <dsp:cNvPr id="0" name=""/>
        <dsp:cNvSpPr/>
      </dsp:nvSpPr>
      <dsp:spPr>
        <a:xfrm>
          <a:off x="0" y="43907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0E8C9D-E165-4AF1-84D4-68141DC6B35E}">
      <dsp:nvSpPr>
        <dsp:cNvPr id="0" name=""/>
        <dsp:cNvSpPr/>
      </dsp:nvSpPr>
      <dsp:spPr>
        <a:xfrm>
          <a:off x="0" y="43907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 JEDINSTVENI UPRAVNI ODJEL</a:t>
          </a:r>
        </a:p>
      </dsp:txBody>
      <dsp:txXfrm>
        <a:off x="0" y="439079"/>
        <a:ext cx="5791200" cy="218923"/>
      </dsp:txXfrm>
    </dsp:sp>
    <dsp:sp modelId="{2CE12E23-46C9-4BCD-A006-4385CE542A58}">
      <dsp:nvSpPr>
        <dsp:cNvPr id="0" name=""/>
        <dsp:cNvSpPr/>
      </dsp:nvSpPr>
      <dsp:spPr>
        <a:xfrm>
          <a:off x="0" y="65800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2B29C-B9CD-4173-BA55-F62B84494C5C}">
      <dsp:nvSpPr>
        <dsp:cNvPr id="0" name=""/>
        <dsp:cNvSpPr/>
      </dsp:nvSpPr>
      <dsp:spPr>
        <a:xfrm>
          <a:off x="0" y="65800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</a:p>
      </dsp:txBody>
      <dsp:txXfrm>
        <a:off x="0" y="658002"/>
        <a:ext cx="5791200" cy="218923"/>
      </dsp:txXfrm>
    </dsp:sp>
    <dsp:sp modelId="{031A6358-072A-4667-BFB0-7BF893E7FFD6}">
      <dsp:nvSpPr>
        <dsp:cNvPr id="0" name=""/>
        <dsp:cNvSpPr/>
      </dsp:nvSpPr>
      <dsp:spPr>
        <a:xfrm>
          <a:off x="0" y="87692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87692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Izgradnja i održavanje nerazvrstanih cesta Općine Perušić</a:t>
          </a:r>
          <a:endParaRPr lang="hr-HR" sz="1200" kern="1200">
            <a:latin typeface="+mn-lt"/>
          </a:endParaRPr>
        </a:p>
      </dsp:txBody>
      <dsp:txXfrm>
        <a:off x="0" y="876925"/>
        <a:ext cx="5791200" cy="218923"/>
      </dsp:txXfrm>
    </dsp:sp>
    <dsp:sp modelId="{3B867A50-B3D7-4072-941A-06F91CE0BBFD}">
      <dsp:nvSpPr>
        <dsp:cNvPr id="0" name=""/>
        <dsp:cNvSpPr/>
      </dsp:nvSpPr>
      <dsp:spPr>
        <a:xfrm>
          <a:off x="0" y="109584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109584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Obnova i izgradnja općinskih groblja</a:t>
          </a:r>
        </a:p>
      </dsp:txBody>
      <dsp:txXfrm>
        <a:off x="0" y="1095848"/>
        <a:ext cx="5791200" cy="218923"/>
      </dsp:txXfrm>
    </dsp:sp>
    <dsp:sp modelId="{A328512E-0537-4529-8E55-30F1A3A8F1A9}">
      <dsp:nvSpPr>
        <dsp:cNvPr id="0" name=""/>
        <dsp:cNvSpPr/>
      </dsp:nvSpPr>
      <dsp:spPr>
        <a:xfrm>
          <a:off x="0" y="131477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131477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Obnova i izgradnja parkova i parkirališta</a:t>
          </a:r>
        </a:p>
      </dsp:txBody>
      <dsp:txXfrm>
        <a:off x="0" y="1314771"/>
        <a:ext cx="5791200" cy="218923"/>
      </dsp:txXfrm>
    </dsp:sp>
    <dsp:sp modelId="{4023405E-97C8-46C1-BDE6-C2165C079E83}">
      <dsp:nvSpPr>
        <dsp:cNvPr id="0" name=""/>
        <dsp:cNvSpPr/>
      </dsp:nvSpPr>
      <dsp:spPr>
        <a:xfrm>
          <a:off x="0" y="153369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153369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1007 </a:t>
          </a:r>
          <a:r>
            <a:rPr lang="hr-HR" sz="1200" kern="1200"/>
            <a:t>Izgradnja zelene tržnice</a:t>
          </a:r>
          <a:endParaRPr lang="hr-HR" sz="1200" kern="1200">
            <a:latin typeface="+mn-lt"/>
          </a:endParaRPr>
        </a:p>
      </dsp:txBody>
      <dsp:txXfrm>
        <a:off x="0" y="1533694"/>
        <a:ext cx="5791200" cy="218923"/>
      </dsp:txXfrm>
    </dsp:sp>
    <dsp:sp modelId="{8808A7D9-5182-4F80-8053-98DB5B6FA94B}">
      <dsp:nvSpPr>
        <dsp:cNvPr id="0" name=""/>
        <dsp:cNvSpPr/>
      </dsp:nvSpPr>
      <dsp:spPr>
        <a:xfrm>
          <a:off x="0" y="175261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175261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javnih površina i parkova</a:t>
          </a:r>
        </a:p>
      </dsp:txBody>
      <dsp:txXfrm>
        <a:off x="0" y="1752617"/>
        <a:ext cx="5791200" cy="218923"/>
      </dsp:txXfrm>
    </dsp:sp>
    <dsp:sp modelId="{07EC2ADE-FAF2-4564-86AE-A375A8EE7514}">
      <dsp:nvSpPr>
        <dsp:cNvPr id="0" name=""/>
        <dsp:cNvSpPr/>
      </dsp:nvSpPr>
      <dsp:spPr>
        <a:xfrm>
          <a:off x="0" y="197154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197154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Gospodarenje otpadom</a:t>
          </a:r>
        </a:p>
      </dsp:txBody>
      <dsp:txXfrm>
        <a:off x="0" y="1971540"/>
        <a:ext cx="5791200" cy="218923"/>
      </dsp:txXfrm>
    </dsp:sp>
    <dsp:sp modelId="{E9633575-BCAF-4437-8C1E-56A4CE01B35F}">
      <dsp:nvSpPr>
        <dsp:cNvPr id="0" name=""/>
        <dsp:cNvSpPr/>
      </dsp:nvSpPr>
      <dsp:spPr>
        <a:xfrm>
          <a:off x="0" y="219046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219046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Izgradnja kanalizacije Perušić</a:t>
          </a:r>
        </a:p>
      </dsp:txBody>
      <dsp:txXfrm>
        <a:off x="0" y="2190463"/>
        <a:ext cx="5791200" cy="218923"/>
      </dsp:txXfrm>
    </dsp:sp>
    <dsp:sp modelId="{28AC168D-4326-4E0D-96EE-7DDE3C0BFB6F}">
      <dsp:nvSpPr>
        <dsp:cNvPr id="0" name=""/>
        <dsp:cNvSpPr/>
      </dsp:nvSpPr>
      <dsp:spPr>
        <a:xfrm>
          <a:off x="0" y="240938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240938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Nabava imovine</a:t>
          </a:r>
        </a:p>
      </dsp:txBody>
      <dsp:txXfrm>
        <a:off x="0" y="2409386"/>
        <a:ext cx="5791200" cy="218923"/>
      </dsp:txXfrm>
    </dsp:sp>
    <dsp:sp modelId="{CADBD8FE-AECC-496D-8342-9829F455B1F9}">
      <dsp:nvSpPr>
        <dsp:cNvPr id="0" name=""/>
        <dsp:cNvSpPr/>
      </dsp:nvSpPr>
      <dsp:spPr>
        <a:xfrm>
          <a:off x="0" y="262830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262830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imovine</a:t>
          </a:r>
        </a:p>
      </dsp:txBody>
      <dsp:txXfrm>
        <a:off x="0" y="2628309"/>
        <a:ext cx="5791200" cy="218923"/>
      </dsp:txXfrm>
    </dsp:sp>
    <dsp:sp modelId="{4EB54206-C6E6-4F29-A3D7-3BF2281CE680}">
      <dsp:nvSpPr>
        <dsp:cNvPr id="0" name=""/>
        <dsp:cNvSpPr/>
      </dsp:nvSpPr>
      <dsp:spPr>
        <a:xfrm>
          <a:off x="0" y="284723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284723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Sanacija deponije razbojište i izgradnja reciklažnog dvorišta</a:t>
          </a:r>
          <a:endParaRPr lang="hr-HR" sz="500" kern="1200"/>
        </a:p>
      </dsp:txBody>
      <dsp:txXfrm>
        <a:off x="0" y="2847232"/>
        <a:ext cx="5791200" cy="218923"/>
      </dsp:txXfrm>
    </dsp:sp>
    <dsp:sp modelId="{CB86178A-3BE7-47AD-9586-59F211956F3A}">
      <dsp:nvSpPr>
        <dsp:cNvPr id="0" name=""/>
        <dsp:cNvSpPr/>
      </dsp:nvSpPr>
      <dsp:spPr>
        <a:xfrm>
          <a:off x="0" y="306615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306615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Izgranja planske dokumentacije</a:t>
          </a:r>
          <a:endParaRPr lang="hr-HR" sz="500" kern="1200"/>
        </a:p>
      </dsp:txBody>
      <dsp:txXfrm>
        <a:off x="0" y="3066155"/>
        <a:ext cx="5791200" cy="218923"/>
      </dsp:txXfrm>
    </dsp:sp>
    <dsp:sp modelId="{F85AD698-BE49-47CA-9B84-CE1C4755E350}">
      <dsp:nvSpPr>
        <dsp:cNvPr id="0" name=""/>
        <dsp:cNvSpPr/>
      </dsp:nvSpPr>
      <dsp:spPr>
        <a:xfrm>
          <a:off x="0" y="328507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328507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Otkup zemljišta i projektna dokumentacija</a:t>
          </a:r>
          <a:endParaRPr lang="hr-HR" sz="500" kern="1200"/>
        </a:p>
      </dsp:txBody>
      <dsp:txXfrm>
        <a:off x="0" y="3285078"/>
        <a:ext cx="5791200" cy="218923"/>
      </dsp:txXfrm>
    </dsp:sp>
    <dsp:sp modelId="{0C358028-947D-4EC8-9653-4FB5FF99968E}">
      <dsp:nvSpPr>
        <dsp:cNvPr id="0" name=""/>
        <dsp:cNvSpPr/>
      </dsp:nvSpPr>
      <dsp:spPr>
        <a:xfrm>
          <a:off x="0" y="35040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350400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Osnovno školstvo</a:t>
          </a:r>
          <a:endParaRPr lang="hr-HR" sz="1200" kern="1200"/>
        </a:p>
      </dsp:txBody>
      <dsp:txXfrm>
        <a:off x="0" y="3504001"/>
        <a:ext cx="5791200" cy="218923"/>
      </dsp:txXfrm>
    </dsp:sp>
    <dsp:sp modelId="{21119C98-4C28-4270-8FCF-947866EF886C}">
      <dsp:nvSpPr>
        <dsp:cNvPr id="0" name=""/>
        <dsp:cNvSpPr/>
      </dsp:nvSpPr>
      <dsp:spPr>
        <a:xfrm>
          <a:off x="0" y="372292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F3A2F-DBF6-4551-B12D-C58A4A5C3EC1}">
      <dsp:nvSpPr>
        <dsp:cNvPr id="0" name=""/>
        <dsp:cNvSpPr/>
      </dsp:nvSpPr>
      <dsp:spPr>
        <a:xfrm>
          <a:off x="0" y="372292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1003 Potrebe Općine u kulturi</a:t>
          </a:r>
          <a:endParaRPr lang="hr-HR" sz="1200" kern="1200"/>
        </a:p>
      </dsp:txBody>
      <dsp:txXfrm>
        <a:off x="0" y="3722924"/>
        <a:ext cx="5791200" cy="218923"/>
      </dsp:txXfrm>
    </dsp:sp>
    <dsp:sp modelId="{1B359936-5BE6-4EAE-AABA-63F5C6647BEF}">
      <dsp:nvSpPr>
        <dsp:cNvPr id="0" name=""/>
        <dsp:cNvSpPr/>
      </dsp:nvSpPr>
      <dsp:spPr>
        <a:xfrm>
          <a:off x="0" y="394184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4BAC3-C392-404D-ACB0-445FED0F490B}">
      <dsp:nvSpPr>
        <dsp:cNvPr id="0" name=""/>
        <dsp:cNvSpPr/>
      </dsp:nvSpPr>
      <dsp:spPr>
        <a:xfrm>
          <a:off x="0" y="394184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Turistička zajednica</a:t>
          </a:r>
          <a:endParaRPr lang="hr-HR" sz="1200" kern="1200"/>
        </a:p>
      </dsp:txBody>
      <dsp:txXfrm>
        <a:off x="0" y="3941847"/>
        <a:ext cx="5791200" cy="218923"/>
      </dsp:txXfrm>
    </dsp:sp>
    <dsp:sp modelId="{845ABAE4-967B-472B-9AC2-24FE6DD03EAC}">
      <dsp:nvSpPr>
        <dsp:cNvPr id="0" name=""/>
        <dsp:cNvSpPr/>
      </dsp:nvSpPr>
      <dsp:spPr>
        <a:xfrm>
          <a:off x="0" y="416077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02F22B-757B-4CC3-B01D-581740E716B3}">
      <dsp:nvSpPr>
        <dsp:cNvPr id="0" name=""/>
        <dsp:cNvSpPr/>
      </dsp:nvSpPr>
      <dsp:spPr>
        <a:xfrm>
          <a:off x="0" y="416077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Gorska služba spašavanja</a:t>
          </a:r>
        </a:p>
      </dsp:txBody>
      <dsp:txXfrm>
        <a:off x="0" y="4160770"/>
        <a:ext cx="5791200" cy="218923"/>
      </dsp:txXfrm>
    </dsp:sp>
    <dsp:sp modelId="{4E99F5F4-8A34-486E-B788-4AEE303E04F6}">
      <dsp:nvSpPr>
        <dsp:cNvPr id="0" name=""/>
        <dsp:cNvSpPr/>
      </dsp:nvSpPr>
      <dsp:spPr>
        <a:xfrm>
          <a:off x="0" y="437969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19D0F-6C43-4501-BE96-F1E193D9564B}">
      <dsp:nvSpPr>
        <dsp:cNvPr id="0" name=""/>
        <dsp:cNvSpPr/>
      </dsp:nvSpPr>
      <dsp:spPr>
        <a:xfrm>
          <a:off x="0" y="437969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Civilna zaštita</a:t>
          </a:r>
        </a:p>
      </dsp:txBody>
      <dsp:txXfrm>
        <a:off x="0" y="4379693"/>
        <a:ext cx="5791200" cy="218923"/>
      </dsp:txXfrm>
    </dsp:sp>
    <dsp:sp modelId="{6AA4730E-C0F2-4654-85F8-52E733D9F07D}">
      <dsp:nvSpPr>
        <dsp:cNvPr id="0" name=""/>
        <dsp:cNvSpPr/>
      </dsp:nvSpPr>
      <dsp:spPr>
        <a:xfrm>
          <a:off x="0" y="459861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D78A0-8125-4D45-B6C4-F577D1B751F9}">
      <dsp:nvSpPr>
        <dsp:cNvPr id="0" name=""/>
        <dsp:cNvSpPr/>
      </dsp:nvSpPr>
      <dsp:spPr>
        <a:xfrm>
          <a:off x="0" y="459861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1006 </a:t>
          </a:r>
          <a:r>
            <a:rPr lang="hr-HR" sz="1200" kern="1200"/>
            <a:t>Tekuće donacije vjerskim zajednicama</a:t>
          </a:r>
        </a:p>
      </dsp:txBody>
      <dsp:txXfrm>
        <a:off x="0" y="4598616"/>
        <a:ext cx="5791200" cy="218923"/>
      </dsp:txXfrm>
    </dsp:sp>
    <dsp:sp modelId="{6A79849B-8572-46DF-BCD9-71E909106D86}">
      <dsp:nvSpPr>
        <dsp:cNvPr id="0" name=""/>
        <dsp:cNvSpPr/>
      </dsp:nvSpPr>
      <dsp:spPr>
        <a:xfrm>
          <a:off x="0" y="481753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46AEF-440A-43C4-AB89-9334D4AD1C19}">
      <dsp:nvSpPr>
        <dsp:cNvPr id="0" name=""/>
        <dsp:cNvSpPr/>
      </dsp:nvSpPr>
      <dsp:spPr>
        <a:xfrm>
          <a:off x="0" y="481753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1008 </a:t>
          </a:r>
          <a:r>
            <a:rPr lang="hr-HR" sz="1200" kern="1200"/>
            <a:t>Tekuće donacije udrugama građana i političkim strankama</a:t>
          </a:r>
        </a:p>
      </dsp:txBody>
      <dsp:txXfrm>
        <a:off x="0" y="4817539"/>
        <a:ext cx="5791200" cy="218923"/>
      </dsp:txXfrm>
    </dsp:sp>
    <dsp:sp modelId="{9AC15211-FD25-4CA0-A25A-4E8D537F3C6B}">
      <dsp:nvSpPr>
        <dsp:cNvPr id="0" name=""/>
        <dsp:cNvSpPr/>
      </dsp:nvSpPr>
      <dsp:spPr>
        <a:xfrm>
          <a:off x="0" y="503646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B7DC4-EB75-4AB8-9166-7EC0FA10D39C}">
      <dsp:nvSpPr>
        <dsp:cNvPr id="0" name=""/>
        <dsp:cNvSpPr/>
      </dsp:nvSpPr>
      <dsp:spPr>
        <a:xfrm>
          <a:off x="0" y="503646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</a:t>
          </a:r>
          <a:r>
            <a:rPr lang="hr-HR" sz="1200" kern="1200"/>
            <a:t>Crveni križ</a:t>
          </a:r>
        </a:p>
      </dsp:txBody>
      <dsp:txXfrm>
        <a:off x="0" y="5036462"/>
        <a:ext cx="5791200" cy="218923"/>
      </dsp:txXfrm>
    </dsp:sp>
    <dsp:sp modelId="{B347229C-936F-4AB9-A3EF-6C624A6F68EB}">
      <dsp:nvSpPr>
        <dsp:cNvPr id="0" name=""/>
        <dsp:cNvSpPr/>
      </dsp:nvSpPr>
      <dsp:spPr>
        <a:xfrm>
          <a:off x="0" y="525538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7D5CDC-4335-4E24-A51D-2DC7F9D28349}">
      <dsp:nvSpPr>
        <dsp:cNvPr id="0" name=""/>
        <dsp:cNvSpPr/>
      </dsp:nvSpPr>
      <dsp:spPr>
        <a:xfrm>
          <a:off x="0" y="525538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1014 Pomoć obiteljima i kućanstvima </a:t>
          </a:r>
        </a:p>
      </dsp:txBody>
      <dsp:txXfrm>
        <a:off x="0" y="5255385"/>
        <a:ext cx="5791200" cy="218923"/>
      </dsp:txXfrm>
    </dsp:sp>
    <dsp:sp modelId="{A0576830-DC84-4078-8096-3132EDB9F227}">
      <dsp:nvSpPr>
        <dsp:cNvPr id="0" name=""/>
        <dsp:cNvSpPr/>
      </dsp:nvSpPr>
      <dsp:spPr>
        <a:xfrm>
          <a:off x="0" y="547430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95CB7-AC7C-455E-9F37-98E4F2D1F410}">
      <dsp:nvSpPr>
        <dsp:cNvPr id="0" name=""/>
        <dsp:cNvSpPr/>
      </dsp:nvSpPr>
      <dsp:spPr>
        <a:xfrm>
          <a:off x="0" y="547430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1015 Ostale tekuće donacije</a:t>
          </a:r>
        </a:p>
      </dsp:txBody>
      <dsp:txXfrm>
        <a:off x="0" y="5474308"/>
        <a:ext cx="5791200" cy="218923"/>
      </dsp:txXfrm>
    </dsp:sp>
    <dsp:sp modelId="{48170696-25F4-41DB-A2A7-3BCAC7868304}">
      <dsp:nvSpPr>
        <dsp:cNvPr id="0" name=""/>
        <dsp:cNvSpPr/>
      </dsp:nvSpPr>
      <dsp:spPr>
        <a:xfrm>
          <a:off x="0" y="56932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8C32AF-69D1-470A-B9FB-04DB9B2E701D}">
      <dsp:nvSpPr>
        <dsp:cNvPr id="0" name=""/>
        <dsp:cNvSpPr/>
      </dsp:nvSpPr>
      <dsp:spPr>
        <a:xfrm>
          <a:off x="0" y="569323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1016 Društvo slijepih i slabovidnih</a:t>
          </a:r>
        </a:p>
      </dsp:txBody>
      <dsp:txXfrm>
        <a:off x="0" y="5693231"/>
        <a:ext cx="5791200" cy="218923"/>
      </dsp:txXfrm>
    </dsp:sp>
    <dsp:sp modelId="{F65BA9DB-AF3D-4131-8C22-34298D1589F0}">
      <dsp:nvSpPr>
        <dsp:cNvPr id="0" name=""/>
        <dsp:cNvSpPr/>
      </dsp:nvSpPr>
      <dsp:spPr>
        <a:xfrm>
          <a:off x="0" y="591215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A64D2-E7D9-48CC-8C4F-0C7434723629}">
      <dsp:nvSpPr>
        <dsp:cNvPr id="0" name=""/>
        <dsp:cNvSpPr/>
      </dsp:nvSpPr>
      <dsp:spPr>
        <a:xfrm>
          <a:off x="0" y="591215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1017 Jednokratna pomoć za rođenje djeteta</a:t>
          </a:r>
        </a:p>
      </dsp:txBody>
      <dsp:txXfrm>
        <a:off x="0" y="5912154"/>
        <a:ext cx="5791200" cy="218923"/>
      </dsp:txXfrm>
    </dsp:sp>
    <dsp:sp modelId="{DA6A7C46-12F2-4AA3-ADFF-6C589EA1EE31}">
      <dsp:nvSpPr>
        <dsp:cNvPr id="0" name=""/>
        <dsp:cNvSpPr/>
      </dsp:nvSpPr>
      <dsp:spPr>
        <a:xfrm>
          <a:off x="0" y="61310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67AAF8-F84F-4E33-8A92-0C6A6875C30A}">
      <dsp:nvSpPr>
        <dsp:cNvPr id="0" name=""/>
        <dsp:cNvSpPr/>
      </dsp:nvSpPr>
      <dsp:spPr>
        <a:xfrm>
          <a:off x="0" y="613107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1018 Dječji centar Gospić vrtić Perušić</a:t>
          </a:r>
        </a:p>
      </dsp:txBody>
      <dsp:txXfrm>
        <a:off x="0" y="6131077"/>
        <a:ext cx="5791200" cy="218923"/>
      </dsp:txXfrm>
    </dsp:sp>
    <dsp:sp modelId="{966D0D18-C5F5-46DD-94A7-542C06B09199}">
      <dsp:nvSpPr>
        <dsp:cNvPr id="0" name=""/>
        <dsp:cNvSpPr/>
      </dsp:nvSpPr>
      <dsp:spPr>
        <a:xfrm>
          <a:off x="0" y="635000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55D68-37E6-4A24-9725-22F6944F6672}">
      <dsp:nvSpPr>
        <dsp:cNvPr id="0" name=""/>
        <dsp:cNvSpPr/>
      </dsp:nvSpPr>
      <dsp:spPr>
        <a:xfrm>
          <a:off x="0" y="635000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1019 DVD Perušić</a:t>
          </a:r>
        </a:p>
      </dsp:txBody>
      <dsp:txXfrm>
        <a:off x="0" y="6350000"/>
        <a:ext cx="5791200" cy="218923"/>
      </dsp:txXfrm>
    </dsp:sp>
    <dsp:sp modelId="{5E548F59-AF33-4D65-9739-6C62CD1BCADE}">
      <dsp:nvSpPr>
        <dsp:cNvPr id="0" name=""/>
        <dsp:cNvSpPr/>
      </dsp:nvSpPr>
      <dsp:spPr>
        <a:xfrm>
          <a:off x="0" y="656892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4E1A9B-7C0B-48C4-A14F-143DA251D340}">
      <dsp:nvSpPr>
        <dsp:cNvPr id="0" name=""/>
        <dsp:cNvSpPr/>
      </dsp:nvSpPr>
      <dsp:spPr>
        <a:xfrm>
          <a:off x="0" y="656892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Program 1011 Subvencija komunalnom poduzeću </a:t>
          </a:r>
        </a:p>
      </dsp:txBody>
      <dsp:txXfrm>
        <a:off x="0" y="6568923"/>
        <a:ext cx="5791200" cy="218923"/>
      </dsp:txXfrm>
    </dsp:sp>
    <dsp:sp modelId="{57688687-A546-4273-87DB-3D58C9ED29BA}">
      <dsp:nvSpPr>
        <dsp:cNvPr id="0" name=""/>
        <dsp:cNvSpPr/>
      </dsp:nvSpPr>
      <dsp:spPr>
        <a:xfrm>
          <a:off x="0" y="678784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DC4EBC-B1BB-4D4E-A798-F2C5164B0FC8}">
      <dsp:nvSpPr>
        <dsp:cNvPr id="0" name=""/>
        <dsp:cNvSpPr/>
      </dsp:nvSpPr>
      <dsp:spPr>
        <a:xfrm>
          <a:off x="0" y="678784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1003 Subvencija nerentabilnih linija</a:t>
          </a:r>
        </a:p>
      </dsp:txBody>
      <dsp:txXfrm>
        <a:off x="0" y="6787846"/>
        <a:ext cx="5791200" cy="218923"/>
      </dsp:txXfrm>
    </dsp:sp>
    <dsp:sp modelId="{9778AB55-E6A0-4BBF-8CF8-4290D913749A}">
      <dsp:nvSpPr>
        <dsp:cNvPr id="0" name=""/>
        <dsp:cNvSpPr/>
      </dsp:nvSpPr>
      <dsp:spPr>
        <a:xfrm>
          <a:off x="0" y="700676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F75E23-49FB-4D55-868C-9C0B7E9FC15F}">
      <dsp:nvSpPr>
        <dsp:cNvPr id="0" name=""/>
        <dsp:cNvSpPr/>
      </dsp:nvSpPr>
      <dsp:spPr>
        <a:xfrm>
          <a:off x="0" y="700676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1004 Ostale subvencije</a:t>
          </a:r>
        </a:p>
      </dsp:txBody>
      <dsp:txXfrm>
        <a:off x="0" y="7006769"/>
        <a:ext cx="5791200" cy="218923"/>
      </dsp:txXfrm>
    </dsp:sp>
    <dsp:sp modelId="{51BF12E7-3FEF-4FA8-8A75-6A53E43A29FC}">
      <dsp:nvSpPr>
        <dsp:cNvPr id="0" name=""/>
        <dsp:cNvSpPr/>
      </dsp:nvSpPr>
      <dsp:spPr>
        <a:xfrm>
          <a:off x="0" y="722569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E3BC05-A443-466E-8085-557E2C42D38E}">
      <dsp:nvSpPr>
        <dsp:cNvPr id="0" name=""/>
        <dsp:cNvSpPr/>
      </dsp:nvSpPr>
      <dsp:spPr>
        <a:xfrm>
          <a:off x="0" y="722569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1006 Subvencija  kamata na kredite obrtnicima</a:t>
          </a:r>
        </a:p>
      </dsp:txBody>
      <dsp:txXfrm>
        <a:off x="0" y="7225692"/>
        <a:ext cx="5791200" cy="218923"/>
      </dsp:txXfrm>
    </dsp:sp>
    <dsp:sp modelId="{562AD454-91C3-4324-B143-259460AC2DD5}">
      <dsp:nvSpPr>
        <dsp:cNvPr id="0" name=""/>
        <dsp:cNvSpPr/>
      </dsp:nvSpPr>
      <dsp:spPr>
        <a:xfrm>
          <a:off x="0" y="744461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AA28FC-9BAC-4FF4-8BAA-6984579B7390}">
      <dsp:nvSpPr>
        <dsp:cNvPr id="0" name=""/>
        <dsp:cNvSpPr/>
      </dsp:nvSpPr>
      <dsp:spPr>
        <a:xfrm>
          <a:off x="0" y="744461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00201 REDOVNA DJELETNOST</a:t>
          </a:r>
          <a:endParaRPr lang="hr-HR" sz="1200" kern="1200"/>
        </a:p>
      </dsp:txBody>
      <dsp:txXfrm>
        <a:off x="0" y="7444615"/>
        <a:ext cx="5791200" cy="218923"/>
      </dsp:txXfrm>
    </dsp:sp>
    <dsp:sp modelId="{810A8BAC-3E27-4380-AE18-CBA437310D99}">
      <dsp:nvSpPr>
        <dsp:cNvPr id="0" name=""/>
        <dsp:cNvSpPr/>
      </dsp:nvSpPr>
      <dsp:spPr>
        <a:xfrm>
          <a:off x="0" y="766353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4230E-46E7-4E70-ABF8-5FD8AB6BB12C}">
      <dsp:nvSpPr>
        <dsp:cNvPr id="0" name=""/>
        <dsp:cNvSpPr/>
      </dsp:nvSpPr>
      <dsp:spPr>
        <a:xfrm>
          <a:off x="0" y="766353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Redovna djelatnost</a:t>
          </a:r>
        </a:p>
      </dsp:txBody>
      <dsp:txXfrm>
        <a:off x="0" y="7663538"/>
        <a:ext cx="5791200" cy="218923"/>
      </dsp:txXfrm>
    </dsp:sp>
    <dsp:sp modelId="{D3BDF842-A046-4DDF-8174-333488687E19}">
      <dsp:nvSpPr>
        <dsp:cNvPr id="0" name=""/>
        <dsp:cNvSpPr/>
      </dsp:nvSpPr>
      <dsp:spPr>
        <a:xfrm>
          <a:off x="0" y="788246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F2CF9-425A-4B8D-A91E-DF99E8A04750}">
      <dsp:nvSpPr>
        <dsp:cNvPr id="0" name=""/>
        <dsp:cNvSpPr/>
      </dsp:nvSpPr>
      <dsp:spPr>
        <a:xfrm>
          <a:off x="0" y="788246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00205 DRUŠTVENE DJELETNOSTI</a:t>
          </a:r>
        </a:p>
      </dsp:txBody>
      <dsp:txXfrm>
        <a:off x="0" y="7882461"/>
        <a:ext cx="5791200" cy="218923"/>
      </dsp:txXfrm>
    </dsp:sp>
    <dsp:sp modelId="{04B22431-CD63-4FAD-ACF2-1B774D1D84C4}">
      <dsp:nvSpPr>
        <dsp:cNvPr id="0" name=""/>
        <dsp:cNvSpPr/>
      </dsp:nvSpPr>
      <dsp:spPr>
        <a:xfrm>
          <a:off x="0" y="81013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597AF6-A5B6-46C1-9360-189177BE2874}">
      <dsp:nvSpPr>
        <dsp:cNvPr id="0" name=""/>
        <dsp:cNvSpPr/>
      </dsp:nvSpPr>
      <dsp:spPr>
        <a:xfrm>
          <a:off x="0" y="810138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47383 JAVNA USTANOVA PEĆINSKI PARK GRABOVAČA</a:t>
          </a:r>
        </a:p>
      </dsp:txBody>
      <dsp:txXfrm>
        <a:off x="0" y="8101384"/>
        <a:ext cx="5791200" cy="218923"/>
      </dsp:txXfrm>
    </dsp:sp>
    <dsp:sp modelId="{0E8B7303-66E1-45AB-B42B-E3C888B32EE7}">
      <dsp:nvSpPr>
        <dsp:cNvPr id="0" name=""/>
        <dsp:cNvSpPr/>
      </dsp:nvSpPr>
      <dsp:spPr>
        <a:xfrm>
          <a:off x="0" y="832030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C40A41-F85B-439D-B5A4-B914B9FCE209}">
      <dsp:nvSpPr>
        <dsp:cNvPr id="0" name=""/>
        <dsp:cNvSpPr/>
      </dsp:nvSpPr>
      <dsp:spPr>
        <a:xfrm>
          <a:off x="0" y="832030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</a:t>
          </a:r>
          <a:r>
            <a:rPr lang="hr-HR" sz="1200" kern="1200"/>
            <a:t>Javna ustanova Pećinski park Grabovača</a:t>
          </a:r>
        </a:p>
      </dsp:txBody>
      <dsp:txXfrm>
        <a:off x="0" y="8320307"/>
        <a:ext cx="5791200" cy="218923"/>
      </dsp:txXfrm>
    </dsp:sp>
    <dsp:sp modelId="{77214F64-A6DC-4497-981E-1DF830CD0B12}">
      <dsp:nvSpPr>
        <dsp:cNvPr id="0" name=""/>
        <dsp:cNvSpPr/>
      </dsp:nvSpPr>
      <dsp:spPr>
        <a:xfrm>
          <a:off x="0" y="853923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00DCB7-A19A-4325-82B3-E12FC5A15756}">
      <dsp:nvSpPr>
        <dsp:cNvPr id="0" name=""/>
        <dsp:cNvSpPr/>
      </dsp:nvSpPr>
      <dsp:spPr>
        <a:xfrm>
          <a:off x="0" y="853923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48179 NARODNA KNJIŽNICA OPĆINE PERUŠIĆ</a:t>
          </a:r>
        </a:p>
      </dsp:txBody>
      <dsp:txXfrm>
        <a:off x="0" y="8539230"/>
        <a:ext cx="5791200" cy="218923"/>
      </dsp:txXfrm>
    </dsp:sp>
    <dsp:sp modelId="{31E627F7-3673-4BDF-9FFF-65931932C922}">
      <dsp:nvSpPr>
        <dsp:cNvPr id="0" name=""/>
        <dsp:cNvSpPr/>
      </dsp:nvSpPr>
      <dsp:spPr>
        <a:xfrm>
          <a:off x="0" y="875815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283B05-2848-4684-ADC0-B121558041A8}">
      <dsp:nvSpPr>
        <dsp:cNvPr id="0" name=""/>
        <dsp:cNvSpPr/>
      </dsp:nvSpPr>
      <dsp:spPr>
        <a:xfrm>
          <a:off x="0" y="875815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kern="1200"/>
            <a:t>Program 1006 Narodna knjižnica</a:t>
          </a:r>
        </a:p>
      </dsp:txBody>
      <dsp:txXfrm>
        <a:off x="0" y="8758153"/>
        <a:ext cx="5791200" cy="218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BBDC-BA58-471E-9A5B-36676833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6136</Words>
  <Characters>34980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Korisnik</cp:lastModifiedBy>
  <cp:revision>3</cp:revision>
  <cp:lastPrinted>2025-06-27T07:43:00Z</cp:lastPrinted>
  <dcterms:created xsi:type="dcterms:W3CDTF">2025-06-27T07:41:00Z</dcterms:created>
  <dcterms:modified xsi:type="dcterms:W3CDTF">2025-06-27T07:43:00Z</dcterms:modified>
</cp:coreProperties>
</file>